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45D" w:rsidRPr="00153BB9" w:rsidRDefault="00E3045D" w:rsidP="00E3045D">
      <w:pPr>
        <w:jc w:val="center"/>
        <w:rPr>
          <w:rFonts w:ascii="Arial" w:hAnsi="Arial" w:cs="Arial"/>
          <w:b/>
          <w:sz w:val="28"/>
        </w:rPr>
      </w:pPr>
      <w:proofErr w:type="gramStart"/>
      <w:r w:rsidRPr="005329D8">
        <w:rPr>
          <w:rFonts w:ascii="Arial" w:hAnsi="Arial" w:cs="Arial"/>
          <w:b/>
          <w:sz w:val="28"/>
          <w:u w:val="single"/>
        </w:rPr>
        <w:t>DENEY  HAYVANLARI</w:t>
      </w:r>
      <w:proofErr w:type="gramEnd"/>
      <w:r w:rsidRPr="005329D8">
        <w:rPr>
          <w:rFonts w:ascii="Arial" w:hAnsi="Arial" w:cs="Arial"/>
          <w:b/>
          <w:sz w:val="28"/>
          <w:u w:val="single"/>
        </w:rPr>
        <w:t xml:space="preserve">  TEKNİK  ŞARTNAMES</w:t>
      </w:r>
      <w:r w:rsidRPr="00153BB9">
        <w:rPr>
          <w:rFonts w:ascii="Arial" w:hAnsi="Arial" w:cs="Arial"/>
          <w:b/>
          <w:sz w:val="28"/>
        </w:rPr>
        <w:t>İ</w:t>
      </w:r>
    </w:p>
    <w:p w:rsidR="00E3045D" w:rsidRPr="00153BB9" w:rsidRDefault="00E3045D" w:rsidP="00E3045D">
      <w:pPr>
        <w:jc w:val="center"/>
        <w:rPr>
          <w:rFonts w:ascii="Arial" w:hAnsi="Arial" w:cs="Arial"/>
          <w:b/>
          <w:sz w:val="28"/>
        </w:rPr>
      </w:pPr>
    </w:p>
    <w:p w:rsidR="00E3045D" w:rsidRPr="00153BB9" w:rsidRDefault="00E3045D" w:rsidP="00E3045D">
      <w:pPr>
        <w:pStyle w:val="ListeParagraf"/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1.KAPSAM: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Bu teknik şartname satın alınacak olan ve deney hayvanı ihtiyacını karşılamak üzere kullanılacak Sıçanın özelliklerini ve canlı halde teslim şartlarını kapsar.</w:t>
      </w:r>
    </w:p>
    <w:p w:rsidR="00E3045D" w:rsidRPr="00153BB9" w:rsidRDefault="00E3045D" w:rsidP="00E3045D">
      <w:pPr>
        <w:pStyle w:val="ListeParagraf"/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2. İSTENEN GENEL ÖZELLİKLER: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2.1 İhaleye katılacak firmalar teklif konusu işle ilgili olarak aşağıdaki belgelerin aslı veya firma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tarafından</w:t>
      </w:r>
      <w:proofErr w:type="gramEnd"/>
      <w:r w:rsidRPr="00153BB9">
        <w:rPr>
          <w:rFonts w:ascii="Arial" w:hAnsi="Arial" w:cs="Arial"/>
          <w:b/>
          <w:sz w:val="28"/>
        </w:rPr>
        <w:t xml:space="preserve"> “aslı gibidir” onaylı suretlerini teklifle birlikte vereceklerdir.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Deney hayvanı üretimini yapan firmanın aşağıda belirtilmiş olan kalite </w:t>
      </w:r>
      <w:proofErr w:type="gramStart"/>
      <w:r w:rsidRPr="00153BB9">
        <w:rPr>
          <w:rFonts w:ascii="Arial" w:hAnsi="Arial" w:cs="Arial"/>
          <w:b/>
          <w:sz w:val="28"/>
        </w:rPr>
        <w:t>belgelerine  sahip</w:t>
      </w:r>
      <w:proofErr w:type="gramEnd"/>
      <w:r w:rsidRPr="00153BB9">
        <w:rPr>
          <w:rFonts w:ascii="Arial" w:hAnsi="Arial" w:cs="Arial"/>
          <w:b/>
          <w:sz w:val="28"/>
        </w:rPr>
        <w:t xml:space="preserve"> olması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zorunludur</w:t>
      </w:r>
      <w:proofErr w:type="gramEnd"/>
      <w:r w:rsidRPr="00153BB9">
        <w:rPr>
          <w:rFonts w:ascii="Arial" w:hAnsi="Arial" w:cs="Arial"/>
          <w:b/>
          <w:sz w:val="28"/>
        </w:rPr>
        <w:t>. Buna göre;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- Tarım ve Köy İşleri Bakanlığı’nca verilmiş olan Deney Hayvanı Üretim, Kullanım ve </w:t>
      </w:r>
      <w:proofErr w:type="spellStart"/>
      <w:r w:rsidRPr="00153BB9">
        <w:rPr>
          <w:rFonts w:ascii="Arial" w:hAnsi="Arial" w:cs="Arial"/>
          <w:b/>
          <w:sz w:val="28"/>
        </w:rPr>
        <w:t>Tedarik’ine</w:t>
      </w:r>
      <w:proofErr w:type="spellEnd"/>
      <w:r w:rsidRPr="00153BB9">
        <w:rPr>
          <w:rFonts w:ascii="Arial" w:hAnsi="Arial" w:cs="Arial"/>
          <w:b/>
          <w:sz w:val="28"/>
        </w:rPr>
        <w:t xml:space="preserve"> ilişkin   “Çalışma İzni”</w:t>
      </w:r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Veteriner Hekim onaylı “Deney Hayvanı Sağlık ve Orijinlerine Uygunluk Sertifikası”</w:t>
      </w:r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Orijinleri ile ilgili bilgiyi veren “Sağlık Raporları” belgelerini teklif dosyasında idaremize 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sunacaklardır</w:t>
      </w:r>
      <w:proofErr w:type="gramEnd"/>
      <w:r w:rsidRPr="00153BB9">
        <w:rPr>
          <w:rFonts w:ascii="Arial" w:hAnsi="Arial" w:cs="Arial"/>
          <w:b/>
          <w:sz w:val="28"/>
        </w:rPr>
        <w:t>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-Deney hayvanlarının elde edildiği anaçların ithal edildiği yurtdışı referans </w:t>
      </w:r>
      <w:proofErr w:type="spellStart"/>
      <w:r w:rsidRPr="00153BB9">
        <w:rPr>
          <w:rFonts w:ascii="Arial" w:hAnsi="Arial" w:cs="Arial"/>
          <w:b/>
          <w:sz w:val="28"/>
        </w:rPr>
        <w:t>laboratuarlardan</w:t>
      </w:r>
      <w:proofErr w:type="spellEnd"/>
      <w:r w:rsidRPr="00153BB9">
        <w:rPr>
          <w:rFonts w:ascii="Arial" w:hAnsi="Arial" w:cs="Arial"/>
          <w:b/>
          <w:sz w:val="28"/>
        </w:rPr>
        <w:t xml:space="preserve"> alınan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orijin</w:t>
      </w:r>
      <w:proofErr w:type="gramEnd"/>
      <w:r w:rsidRPr="00153BB9">
        <w:rPr>
          <w:rFonts w:ascii="Arial" w:hAnsi="Arial" w:cs="Arial"/>
          <w:b/>
          <w:sz w:val="28"/>
        </w:rPr>
        <w:t xml:space="preserve"> ve sağlık sertifikasının fotokopisi idareye sunulacaktır.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2.2 Temin edilecek deney hayvanları canlı halde teslim edilecektir.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2.3 Temin edilecek deney hayvanları başka bir çalışma ya da araştırma için kullanılmamış olacaktır.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2.4 Deney hayvanlarının transfer işlemi uluslararası taşıma standartlarına uygun ve özel filtreli taşıma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kaplarıyla</w:t>
      </w:r>
      <w:proofErr w:type="gramEnd"/>
      <w:r w:rsidRPr="00153BB9">
        <w:rPr>
          <w:rFonts w:ascii="Arial" w:hAnsi="Arial" w:cs="Arial"/>
          <w:b/>
          <w:sz w:val="28"/>
        </w:rPr>
        <w:t xml:space="preserve"> yapılacaktır.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2.5 Deney hayvanı teslimatında firmayı temsilen en az bir Veteriner Hekim bulunacak ve bakım,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besleme</w:t>
      </w:r>
      <w:proofErr w:type="gramEnd"/>
      <w:r w:rsidRPr="00153BB9">
        <w:rPr>
          <w:rFonts w:ascii="Arial" w:hAnsi="Arial" w:cs="Arial"/>
          <w:b/>
          <w:sz w:val="28"/>
        </w:rPr>
        <w:t xml:space="preserve"> ile ilgili bilgilendirme yapacaktır.</w:t>
      </w:r>
    </w:p>
    <w:p w:rsidR="00E3045D" w:rsidRPr="00153BB9" w:rsidRDefault="00E3045D" w:rsidP="00E3045D">
      <w:pPr>
        <w:pStyle w:val="ListeParagraf"/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3. DENEY HAYVANLARI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Deney hayvanları aşağıdaki özelliklere sahip olacaktır.</w:t>
      </w:r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lastRenderedPageBreak/>
        <w:t xml:space="preserve">Deney hayvanının türü: </w:t>
      </w:r>
      <w:proofErr w:type="spellStart"/>
      <w:r>
        <w:rPr>
          <w:rFonts w:ascii="Arial" w:hAnsi="Arial" w:cs="Arial"/>
          <w:b/>
          <w:sz w:val="28"/>
        </w:rPr>
        <w:t>Spraque</w:t>
      </w:r>
      <w:proofErr w:type="spellEnd"/>
      <w:r>
        <w:rPr>
          <w:rFonts w:ascii="Arial" w:hAnsi="Arial" w:cs="Arial"/>
          <w:b/>
          <w:sz w:val="28"/>
        </w:rPr>
        <w:t xml:space="preserve"> </w:t>
      </w:r>
      <w:proofErr w:type="spellStart"/>
      <w:r>
        <w:rPr>
          <w:rFonts w:ascii="Arial" w:hAnsi="Arial" w:cs="Arial"/>
          <w:b/>
          <w:sz w:val="28"/>
        </w:rPr>
        <w:t>D</w:t>
      </w:r>
      <w:r w:rsidRPr="00153BB9">
        <w:rPr>
          <w:rFonts w:ascii="Arial" w:hAnsi="Arial" w:cs="Arial"/>
          <w:b/>
          <w:sz w:val="28"/>
        </w:rPr>
        <w:t>awley</w:t>
      </w:r>
      <w:proofErr w:type="spellEnd"/>
      <w:r>
        <w:rPr>
          <w:rFonts w:ascii="Arial" w:hAnsi="Arial" w:cs="Arial"/>
          <w:b/>
          <w:sz w:val="28"/>
        </w:rPr>
        <w:t xml:space="preserve"> </w:t>
      </w:r>
      <w:proofErr w:type="spellStart"/>
      <w:r>
        <w:rPr>
          <w:rFonts w:ascii="Arial" w:hAnsi="Arial" w:cs="Arial"/>
          <w:b/>
          <w:sz w:val="28"/>
        </w:rPr>
        <w:t>Rat</w:t>
      </w:r>
      <w:proofErr w:type="spellEnd"/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Deney hayvanının Ağırlığı:  200-250 g</w:t>
      </w:r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Deney hayvanının cinsiyeti: Erkek</w:t>
      </w:r>
    </w:p>
    <w:p w:rsidR="00E3045D" w:rsidRPr="00153BB9" w:rsidRDefault="00E3045D" w:rsidP="00E3045D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 xml:space="preserve">Deney hayvanının üretiminin yapıldığı </w:t>
      </w:r>
      <w:proofErr w:type="spellStart"/>
      <w:r w:rsidRPr="00153BB9">
        <w:rPr>
          <w:rFonts w:ascii="Arial" w:hAnsi="Arial" w:cs="Arial"/>
          <w:b/>
          <w:sz w:val="28"/>
        </w:rPr>
        <w:t>laboratuarın</w:t>
      </w:r>
      <w:proofErr w:type="spellEnd"/>
      <w:r w:rsidRPr="00153BB9">
        <w:rPr>
          <w:rFonts w:ascii="Arial" w:hAnsi="Arial" w:cs="Arial"/>
          <w:b/>
          <w:sz w:val="28"/>
        </w:rPr>
        <w:t xml:space="preserve"> özellikleri: Tarım ve Köy İşleri Bakanlığı’nca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verilmiş</w:t>
      </w:r>
      <w:proofErr w:type="gramEnd"/>
      <w:r w:rsidRPr="00153BB9">
        <w:rPr>
          <w:rFonts w:ascii="Arial" w:hAnsi="Arial" w:cs="Arial"/>
          <w:b/>
          <w:sz w:val="28"/>
        </w:rPr>
        <w:t xml:space="preserve"> olan deney hayvanı Üretim, Kullanım ve </w:t>
      </w:r>
      <w:proofErr w:type="spellStart"/>
      <w:r w:rsidRPr="00153BB9">
        <w:rPr>
          <w:rFonts w:ascii="Arial" w:hAnsi="Arial" w:cs="Arial"/>
          <w:b/>
          <w:sz w:val="28"/>
        </w:rPr>
        <w:t>Tedarik’ine</w:t>
      </w:r>
      <w:proofErr w:type="spellEnd"/>
      <w:r w:rsidRPr="00153BB9">
        <w:rPr>
          <w:rFonts w:ascii="Arial" w:hAnsi="Arial" w:cs="Arial"/>
          <w:b/>
          <w:sz w:val="28"/>
        </w:rPr>
        <w:t xml:space="preserve"> ilişkin “Çalışma İzni” yani ruhsatı olan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bir</w:t>
      </w:r>
      <w:proofErr w:type="gramEnd"/>
      <w:r w:rsidRPr="00153BB9">
        <w:rPr>
          <w:rFonts w:ascii="Arial" w:hAnsi="Arial" w:cs="Arial"/>
          <w:b/>
          <w:sz w:val="28"/>
        </w:rPr>
        <w:t xml:space="preserve"> </w:t>
      </w:r>
      <w:proofErr w:type="spellStart"/>
      <w:r w:rsidRPr="00153BB9">
        <w:rPr>
          <w:rFonts w:ascii="Arial" w:hAnsi="Arial" w:cs="Arial"/>
          <w:b/>
          <w:sz w:val="28"/>
        </w:rPr>
        <w:t>laboratuarda</w:t>
      </w:r>
      <w:proofErr w:type="spellEnd"/>
      <w:r w:rsidRPr="00153BB9">
        <w:rPr>
          <w:rFonts w:ascii="Arial" w:hAnsi="Arial" w:cs="Arial"/>
          <w:b/>
          <w:sz w:val="28"/>
        </w:rPr>
        <w:t xml:space="preserve"> ve orijini belgelerle belli olan deney hayvanlarından Veteriner Hekim gözetiminde </w:t>
      </w:r>
    </w:p>
    <w:p w:rsidR="00E3045D" w:rsidRPr="00153BB9" w:rsidRDefault="00E3045D" w:rsidP="00E3045D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sağlıklı</w:t>
      </w:r>
      <w:proofErr w:type="gramEnd"/>
      <w:r w:rsidRPr="00153BB9">
        <w:rPr>
          <w:rFonts w:ascii="Arial" w:hAnsi="Arial" w:cs="Arial"/>
          <w:b/>
          <w:sz w:val="28"/>
        </w:rPr>
        <w:t xml:space="preserve"> bir şekilde üretilmiş olmaları gerekmektedir.</w:t>
      </w:r>
    </w:p>
    <w:p w:rsidR="00E3045D" w:rsidRDefault="00E3045D" w:rsidP="00E3045D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</w:pPr>
    </w:p>
    <w:p w:rsidR="00101FE0" w:rsidRDefault="00101FE0">
      <w:bookmarkStart w:id="0" w:name="_GoBack"/>
      <w:bookmarkEnd w:id="0"/>
    </w:p>
    <w:sectPr w:rsidR="00101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CB5"/>
    <w:rsid w:val="00101FE0"/>
    <w:rsid w:val="001E7CB5"/>
    <w:rsid w:val="00E3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13E3FF-9198-4763-910A-942D7844E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045D"/>
    <w:pPr>
      <w:spacing w:after="200" w:line="276" w:lineRule="auto"/>
    </w:pPr>
    <w:rPr>
      <w:rFonts w:eastAsiaTheme="minorEastAsia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30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299</Words>
  <Characters>1709</Characters>
  <Application>Microsoft Office Word</Application>
  <DocSecurity>0</DocSecurity>
  <Lines>14</Lines>
  <Paragraphs>4</Paragraphs>
  <ScaleCrop>false</ScaleCrop>
  <Company>NouS/TncTR</Company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2022-10-19T12:03:00Z</dcterms:created>
  <dcterms:modified xsi:type="dcterms:W3CDTF">2022-10-19T12:03:00Z</dcterms:modified>
</cp:coreProperties>
</file>