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3287C" w14:textId="5CE9515B" w:rsidR="00F13D51" w:rsidRPr="003D7C16" w:rsidRDefault="00F13D51" w:rsidP="00613DA1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SARF MALZEMELER VE KİMYASALLAR</w:t>
      </w:r>
    </w:p>
    <w:p w14:paraId="7C46E164" w14:textId="5C201459" w:rsidR="00B51A1A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MRS </w:t>
      </w:r>
      <w:proofErr w:type="spellStart"/>
      <w:proofErr w:type="gram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Broth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="00E23E5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500</w:t>
      </w:r>
      <w:proofErr w:type="gramEnd"/>
      <w:r w:rsidR="00E23E5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g</w:t>
      </w:r>
    </w:p>
    <w:p w14:paraId="264DAEF5" w14:textId="4D33DD9D" w:rsidR="00B51A1A" w:rsidRPr="003D7C16" w:rsidRDefault="00B51A1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orijinal ve 500 gramlık ambalajlarında toz veya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mikrogranül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olarak teslim edilmelidir.  Ürün mikrobiyoloji çalışmaları için uygun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orijinal kutularında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olarak paketlenmiş olmalıdır.  Üzerinde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lot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numarası ve son kullanma tarihleri bulunmalıdır. Ürünlerin son kullanma tarihleri teslim edildiği tarihten itibaren en az 1 yıl olmalıdır.  Kutunu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hazırlanış formülü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prosedürü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Türkçe ve orijinal dilinde kullanım kılavuzları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formülasyonu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ISO tarafından önerilen bilimsel standartlara uygun olmalıdır. Kutunun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saklama koşulları yazmalıdır. Her ürünün kendine özgü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transort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koşulları yazılı olmalı ve uygun koşullar dikkate alınarak teslimi yapılmalıdır. Teklif edilen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ISO ve TSI standartlarına uygun olup, teklif aşamasında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belgelendirilebilinilmelidir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.</w:t>
      </w:r>
    </w:p>
    <w:p w14:paraId="15A3FD39" w14:textId="77777777" w:rsidR="00B51A1A" w:rsidRPr="003D7C16" w:rsidRDefault="00B51A1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3F16373D" w14:textId="1653A823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M17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Broth</w:t>
      </w:r>
      <w:proofErr w:type="spellEnd"/>
      <w:r w:rsidR="00E23E5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500g</w:t>
      </w:r>
    </w:p>
    <w:p w14:paraId="7953F157" w14:textId="59C9B0EB" w:rsidR="00B51A1A" w:rsidRPr="003D7C16" w:rsidRDefault="00B51A1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orijinal ve 500 gramlık ambalajlarında toz veya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mikrogranül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olarak teslim edilmelidir.  Ürün mikrobiyoloji çalışmaları için uygun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orijinal kutularında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olarak paketlenmiş olmalıdır.  Üzerinde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lot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numarası ve son kullanma tarihleri bulunmalıdır. Ürünlerin son kullanma tarihleri teslim edildiği tarihten itibaren en az 1 yıl olmalıdır.  Kutunu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hazırlanış formülü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prosedürü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Türkçe ve orijinal dilinde kullanım kılavuzları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formülasyonu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ISO tarafından önerilen bilimsel standartlara uygun olmalıdır. Kutunun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saklama koşulları yazmalıdır. Her ürünün kendine özgü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transort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koşulları yazılı olmalı ve uygun koşullar dikkate alınarak teslimi yapılmalıdır. Teklif edilen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ISO ve TSI standartlarına uygun olup, teklif aşamasında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belgelendirilebilinilmelidir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.</w:t>
      </w:r>
    </w:p>
    <w:p w14:paraId="0A9768AA" w14:textId="77777777" w:rsidR="00B51A1A" w:rsidRPr="003D7C16" w:rsidRDefault="00B51A1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5251ED4F" w14:textId="6C7DE5E3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Bifidobacterium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proofErr w:type="gram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Broth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="00E23E5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, </w:t>
      </w:r>
      <w:r w:rsidR="00E25C17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1kg</w:t>
      </w:r>
      <w:proofErr w:type="gramEnd"/>
    </w:p>
    <w:p w14:paraId="558C013E" w14:textId="346C371F" w:rsidR="00B51A1A" w:rsidRPr="003D7C16" w:rsidRDefault="00B51A1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orijinal ve </w:t>
      </w:r>
      <w:r w:rsidR="00E25C17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1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E25C17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kilo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gramlık ambalajlarında toz olarak teslim edilmelidir.  Ürün mikrobiyoloji çalışmaları için uygun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orijinal kutularında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olarak paketlenmiş olmalıdır.</w:t>
      </w:r>
      <w:r w:rsidR="006D2464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Üzerinde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lot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numarası ve son kullanma tarihleri bulunmalıdır. Ürünlerin son kullanma tarihleri teslim edildiği tarihten itibaren en az 1 yıl olmalıdır.  Kutunu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hazırlanış formülü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prosedürü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Türkçe ve orijinal dilinde kullanım kılavuzları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formülasyonu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ISO tarafından önerilen bilimsel standartlara uygun olmalıdır. Kutunun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saklama koşulları yazmalıdır. Her ürünün kendine özgü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transort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koşulları yazılı olmalı ve uygun koşullar dikkate alınarak teslimi yapılmalıdır. Teklif edilen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ISO ve TSI standartlarına uygun olup, teklif aşamasında belgelendirile bilinilmelidir.</w:t>
      </w:r>
    </w:p>
    <w:p w14:paraId="2CBB3E4C" w14:textId="77777777" w:rsidR="00B51A1A" w:rsidRPr="003D7C16" w:rsidRDefault="00B51A1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1055B047" w14:textId="77777777" w:rsidR="00B51A1A" w:rsidRPr="003D7C16" w:rsidRDefault="00B51A1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6DF833CD" w14:textId="2585CDF7" w:rsidR="00613DA1" w:rsidRPr="003D7C16" w:rsidRDefault="00613DA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Sodium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chloride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1 kg</w:t>
      </w:r>
    </w:p>
    <w:p w14:paraId="52A8BB8E" w14:textId="2DE965EE" w:rsidR="006D2464" w:rsidRPr="003D7C16" w:rsidRDefault="00A43935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Sodium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chloride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for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analysis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EMSURE® ACS, ISO,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Reag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Ph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Eur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.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6D2464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Mikrobiyolojik çalışmalar için uygun olmalıdır.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Ambalaj miktarı 1 kg olmalıdır. </w:t>
      </w:r>
    </w:p>
    <w:p w14:paraId="34CE38F8" w14:textId="4F1915BE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Bile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salts</w:t>
      </w:r>
      <w:proofErr w:type="spellEnd"/>
      <w:r w:rsidR="00613DA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50g</w:t>
      </w:r>
    </w:p>
    <w:p w14:paraId="2317C7E3" w14:textId="5B3435D6" w:rsidR="00A43935" w:rsidRPr="003D7C16" w:rsidRDefault="00A43935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Bile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salts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mikrobiyoloji çalışmaları için kullanıma uygun olmalıdır. Ambalaj gramajı 50 g olmalıdır.</w:t>
      </w:r>
    </w:p>
    <w:p w14:paraId="59E07A4B" w14:textId="4F3D0497" w:rsidR="00A43935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Pancreatin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from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porcine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pancreas</w:t>
      </w:r>
      <w:proofErr w:type="spellEnd"/>
      <w:r w:rsidR="00613DA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25g</w:t>
      </w:r>
    </w:p>
    <w:p w14:paraId="6B0E1DCB" w14:textId="553519C7" w:rsidR="00A43935" w:rsidRPr="003D7C16" w:rsidRDefault="00A43935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Pancreatin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from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Porcine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Pancreas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mikrobiyolojik kullanım için uygun olmalıdır. Nişasta Sindirim Aktivitesi min. 10000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unit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/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g ; Protein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Sindirim Aktivitesi min. 100000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unit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/g olmalıdır. Ambalaj gramajı en a 25 g olmalıdır. </w:t>
      </w:r>
    </w:p>
    <w:p w14:paraId="65CAB499" w14:textId="22ED4B1F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Sodium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hydroxide</w:t>
      </w:r>
      <w:proofErr w:type="spellEnd"/>
      <w:r w:rsidR="00613DA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1kg</w:t>
      </w:r>
    </w:p>
    <w:p w14:paraId="1298CBFF" w14:textId="7A77A08C" w:rsidR="00A43935" w:rsidRPr="003D7C16" w:rsidRDefault="00A43935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Sodium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Hydroxide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Pellets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Mikrobiyoloji çalışmaları için uygun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Extra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pure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≥ 97.0 % (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Assay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) Kaynama Noktası: 1390 °C @ 760 mm HG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Density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: 2.13 g/ml. Ambalaj gramajı 1 kg olmalıdır. </w:t>
      </w:r>
    </w:p>
    <w:p w14:paraId="337227A5" w14:textId="77777777" w:rsidR="00613DA1" w:rsidRPr="003D7C16" w:rsidRDefault="00613DA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Magnesium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chloride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hexahydrate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1kg</w:t>
      </w:r>
    </w:p>
    <w:p w14:paraId="27B54DB9" w14:textId="4EDDF0F8" w:rsidR="00A43935" w:rsidRPr="003D7C16" w:rsidRDefault="00A43935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Magnesium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Chloride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Hexahydrate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; Mikrobiyoloji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çalışmaları için uygun olmalıdır. ACS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Reagent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99.0 - 102.0 % ;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Melting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Point: 115 °C. Ambalaj gramajı 1 kg olmalıdır</w:t>
      </w:r>
    </w:p>
    <w:p w14:paraId="193C9F15" w14:textId="77777777" w:rsidR="00613DA1" w:rsidRPr="003D7C16" w:rsidRDefault="00613DA1" w:rsidP="00613DA1">
      <w:pPr>
        <w:pStyle w:val="ListeParagraf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lastRenderedPageBreak/>
        <w:t>Magnesium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sulfate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,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heptahydrate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1kg</w:t>
      </w:r>
    </w:p>
    <w:p w14:paraId="6383CB22" w14:textId="3E889804" w:rsidR="00A43935" w:rsidRPr="003D7C16" w:rsidRDefault="00A43935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Magnesium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Sulfate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Heptahydrate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; ACS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Reagent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98.0 - 102.0 % 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Density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: 1.67. Mikrobiyoloji çalışmaları için uygun olmalıdır.  Ambalaj gramajı 1 kg olmalıdır</w:t>
      </w:r>
    </w:p>
    <w:p w14:paraId="1928C3FE" w14:textId="77777777" w:rsidR="00613DA1" w:rsidRPr="003D7C16" w:rsidRDefault="00613DA1" w:rsidP="00613DA1">
      <w:pPr>
        <w:pStyle w:val="ListeParagraf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Potassium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Chloride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1 kg</w:t>
      </w:r>
    </w:p>
    <w:p w14:paraId="4244E81C" w14:textId="0E4C1E08" w:rsidR="00A43935" w:rsidRPr="003D7C16" w:rsidRDefault="00A43935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Potassium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Chloride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; ACS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Reagent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99.0 - 100.5 %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Melting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Point: 773 °C. Mikrobiyoloji çalışmaları için uygun olmalıdır.  Ambalaj gramajı 1 kg olmalıdır</w:t>
      </w:r>
    </w:p>
    <w:p w14:paraId="39F51831" w14:textId="68894EB0" w:rsidR="00A43935" w:rsidRPr="003D7C16" w:rsidRDefault="00A43935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2303545C" w14:textId="77777777" w:rsidR="00613DA1" w:rsidRPr="003D7C16" w:rsidRDefault="00613DA1" w:rsidP="00613DA1">
      <w:pPr>
        <w:pStyle w:val="ListeParagraf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Sodium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Bromide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500 g</w:t>
      </w:r>
    </w:p>
    <w:p w14:paraId="112A0BF2" w14:textId="2C5D76E0" w:rsidR="00B51A1A" w:rsidRPr="003D7C16" w:rsidRDefault="00B51A1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</w:t>
      </w:r>
      <w:r w:rsidR="00613DA1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500g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ambalajında teslim edilmelidir.  Product Grade: </w:t>
      </w:r>
      <w:proofErr w:type="spellStart"/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Reagent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Formula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MW: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NaBr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102.9 CAS#: 7647-15-6 Teklif veren firma istenilen ürünün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cas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numarası ve özelliklerine uygun teklif vermelidir.</w:t>
      </w:r>
    </w:p>
    <w:p w14:paraId="38C19DBA" w14:textId="77777777" w:rsidR="00B51A1A" w:rsidRPr="003D7C16" w:rsidRDefault="00B51A1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0C09DF00" w14:textId="51572F3B" w:rsidR="00613DA1" w:rsidRPr="003D7C16" w:rsidRDefault="00613DA1" w:rsidP="00613DA1">
      <w:pPr>
        <w:pStyle w:val="ListeParagraf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Sodium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="00123B37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hydrogene</w:t>
      </w:r>
      <w:proofErr w:type="spellEnd"/>
      <w:r w:rsidR="00123B37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carbonate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1kg</w:t>
      </w:r>
    </w:p>
    <w:p w14:paraId="4B7E5631" w14:textId="4C0C3995" w:rsidR="00C16374" w:rsidRPr="003D7C16" w:rsidRDefault="00C16374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Sodium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Hydrogen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carbonate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; ACS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Reagent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1Kg 99.7 - 100.3 %; </w:t>
      </w:r>
      <w:r w:rsidR="00613DA1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Density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: 2.519. Mikrobiyoloji çalışmaları için uygun olmalıdır.  Ambalaj gramajı 1 kg olmalıdır</w:t>
      </w:r>
    </w:p>
    <w:p w14:paraId="5A1B788E" w14:textId="48BD813F" w:rsidR="00C16374" w:rsidRPr="003D7C16" w:rsidRDefault="00C16374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496454B0" w14:textId="6A28837C" w:rsidR="00613DA1" w:rsidRPr="003D7C16" w:rsidRDefault="00613DA1" w:rsidP="00613DA1">
      <w:pPr>
        <w:pStyle w:val="ListeParagraf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Calcium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chloride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,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dihydrate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, </w:t>
      </w:r>
      <w:r w:rsidR="00123B37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1kg</w:t>
      </w:r>
    </w:p>
    <w:p w14:paraId="28A1AD5B" w14:textId="77777777" w:rsidR="00613DA1" w:rsidRPr="003D7C16" w:rsidRDefault="00613DA1" w:rsidP="00613DA1">
      <w:pPr>
        <w:spacing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5D4E5360" w14:textId="52B73161" w:rsidR="00C16374" w:rsidRPr="003D7C16" w:rsidRDefault="00DD19F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Calcium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chloride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dihydrate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puriss</w:t>
      </w:r>
      <w:proofErr w:type="spellEnd"/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.,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meets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analytical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specification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of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Ph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Eur</w:t>
      </w:r>
      <w:proofErr w:type="spellEnd"/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.,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USP, FCC, E509, 99- 103%, ≤0.0001% . Mikrobiyoloji çalışmaları için uygun olmalıdır.  Ambalaj gramajı </w:t>
      </w:r>
      <w:r w:rsidR="00123B37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1 k</w:t>
      </w:r>
      <w:r w:rsidR="00613DA1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g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</w:t>
      </w:r>
    </w:p>
    <w:p w14:paraId="6A87B4C7" w14:textId="77777777" w:rsidR="001A3F4F" w:rsidRPr="003D7C16" w:rsidRDefault="001A3F4F" w:rsidP="001A3F4F">
      <w:pPr>
        <w:pStyle w:val="ListeParagraf"/>
        <w:numPr>
          <w:ilvl w:val="0"/>
          <w:numId w:val="2"/>
        </w:numPr>
        <w:spacing w:after="20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Calcium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chloride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,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anhydrous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500g</w:t>
      </w:r>
    </w:p>
    <w:p w14:paraId="4312B146" w14:textId="3E51FDF0" w:rsidR="00C16374" w:rsidRPr="003D7C16" w:rsidRDefault="00DD19FA" w:rsidP="001A3F4F">
      <w:pPr>
        <w:spacing w:after="20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ambalajlanması 500g olacak şekilde teslim edilmelidir.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orijinal kutularında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olarak paketlenmiş olmalıdır.  Endüstriyel ve mikrobiyolojik laboratuvarda kullanıma uygun olmalıdır. Product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Code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: CB0251(CT1330). Formula, MW: CaCl2, 110.98. CAS# : 10043-52-4. Teklif veren firma istenilen ürünün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cas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numarası ve özelliklerine uygun teklif vermelidir.</w:t>
      </w:r>
    </w:p>
    <w:p w14:paraId="7CFF78C4" w14:textId="6FC901E5" w:rsidR="00B51A1A" w:rsidRPr="003D7C16" w:rsidRDefault="00B51A1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0D5A906D" w14:textId="77777777" w:rsidR="00B51A1A" w:rsidRPr="003D7C16" w:rsidRDefault="00B51A1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6A0B17AB" w14:textId="0A25D24A" w:rsidR="001456B3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Yeast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Extract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500g</w:t>
      </w:r>
    </w:p>
    <w:p w14:paraId="70CEC126" w14:textId="42E006C7" w:rsidR="001456B3" w:rsidRPr="003D7C16" w:rsidRDefault="001456B3" w:rsidP="00613DA1">
      <w:pPr>
        <w:spacing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1kg ambalajında teslim edilmelidir. </w:t>
      </w: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Granül formda olmalıdır. Mikrobiyoloji çalışmaları için uygun olmalıdır. CAS#: 8013-01-2</w:t>
      </w: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Amino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Nitrogen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: ≥4.5%</w:t>
      </w: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Total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Nitogen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: ≥10.0%</w:t>
      </w: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Üzerinde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lot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numarası ve son kullanma tarihleri bulunmalıdır.</w:t>
      </w: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Teklif veren firma istenilen ürünün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cas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numarası ve özelliklerine uygun teklif vermelidir.</w:t>
      </w:r>
    </w:p>
    <w:p w14:paraId="6FBFFCD2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03A04A49" w14:textId="3F9A450F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Pepton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from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casein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enzymatic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digest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500 g</w:t>
      </w:r>
    </w:p>
    <w:p w14:paraId="75CD4AE3" w14:textId="31471861" w:rsidR="001456B3" w:rsidRPr="003D7C16" w:rsidRDefault="001456B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1kg ambalajlı olarak teslim edilmelidir. Mikrobiyoloji çalışmaları için uygun olmalıdır. Ürün toz yapıda olmalıdır. Kutunun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saklama koşulları yazmalıdır. Her ürünün kendine özgü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transort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koşulları yazılı olmalı ve uygun koşullar dikkate alınarak teslimi yapılmalıdır. </w:t>
      </w:r>
    </w:p>
    <w:p w14:paraId="3BABEF27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374E71EA" w14:textId="6BF59E0A" w:rsidR="00F13D51" w:rsidRPr="003D7C16" w:rsidRDefault="006D2464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</w:t>
      </w:r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epton </w:t>
      </w:r>
      <w:proofErr w:type="spellStart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from</w:t>
      </w:r>
      <w:proofErr w:type="spellEnd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meat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, </w:t>
      </w:r>
      <w:proofErr w:type="spellStart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bacteriological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500g</w:t>
      </w:r>
    </w:p>
    <w:p w14:paraId="6A1CA9DB" w14:textId="2981B364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1369206D" w14:textId="6A760E87" w:rsidR="001456B3" w:rsidRPr="003D7C16" w:rsidRDefault="001456B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1kg ambalajlı olarak teslim edilmelidir. Mikrobiyoloji çalışmaları için uygun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FFFFF"/>
        </w:rPr>
        <w:t>pH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FFFFF"/>
        </w:rPr>
        <w:t xml:space="preserve">: 6 – 7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granül yapıda olmalıdır. Kutunun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saklama koşulları yazmalıdır. Her ürünün kendine özgü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transort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koşulları yazılı olmalı ve uygun koşullar dikkate alınarak teslimi yapılmalıdır. </w:t>
      </w:r>
    </w:p>
    <w:p w14:paraId="6FCBD8F8" w14:textId="77777777" w:rsidR="001456B3" w:rsidRPr="003D7C16" w:rsidRDefault="001456B3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4F6829E9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5774FBF7" w14:textId="6529FBC8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Triptik Soy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Broth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500g</w:t>
      </w:r>
    </w:p>
    <w:p w14:paraId="61D57897" w14:textId="77777777" w:rsidR="001456B3" w:rsidRPr="003D7C16" w:rsidRDefault="001456B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lastRenderedPageBreak/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orijinal ve 500 gramlık ambalajlarında toz veya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mikrogranül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olarak teslim edilmelidir.  Ürün mikrobiyoloji çalışmaları için uygun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orijinal kutularında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olarak paketlenmiş olmalıdır.  Üzerinde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lot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numarası ve son kullanma tarihleri bulunmalıdır. Ürünlerin son kullanma tarihleri teslim edildiği tarihten itibaren en az 1 yıl olmalıdır.  Kutunu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hazırlanış formülü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prosedürü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Türkçe ve orijinal dilinde kullanım kılavuzları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formülasyonu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ISO tarafından önerilen bilimsel standartlara uygun olmalıdır. Kutunun üzerinde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besiyerinin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saklama koşulları yazmalıdır. Her ürünün kendine özgü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transort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koşulları yazılı olmalı ve uygun koşullar dikkate alınarak teslimi yapılmalıdır. Teklif edilen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besiyerleri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ISO ve TSI standartlarına uygun olup, teklif aşamasında belgelendirile bilinilmelidir.</w:t>
      </w:r>
    </w:p>
    <w:p w14:paraId="5A3ED64B" w14:textId="77777777" w:rsidR="001456B3" w:rsidRPr="003D7C16" w:rsidRDefault="001456B3" w:rsidP="00613DA1">
      <w:pPr>
        <w:spacing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77E89910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1657D5FE" w14:textId="04AB4E1E" w:rsidR="00F13D51" w:rsidRPr="003D7C16" w:rsidRDefault="001A3F4F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PureLink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™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Microbiome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DNA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Purification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Kit  </w:t>
      </w:r>
      <w:r w:rsidR="00C662F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-50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rxn</w:t>
      </w:r>
      <w:proofErr w:type="spellEnd"/>
    </w:p>
    <w:p w14:paraId="5ADCD8A0" w14:textId="2D772B0B" w:rsidR="0029133D" w:rsidRPr="003D7C16" w:rsidRDefault="00C662FF" w:rsidP="00613DA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D7C16">
        <w:rPr>
          <w:rFonts w:ascii="Times New Roman" w:hAnsi="Times New Roman" w:cs="Times New Roman"/>
          <w:sz w:val="20"/>
          <w:szCs w:val="20"/>
        </w:rPr>
        <w:t xml:space="preserve">Kit 50 </w:t>
      </w:r>
      <w:proofErr w:type="spellStart"/>
      <w:r w:rsidRPr="003D7C16">
        <w:rPr>
          <w:rFonts w:ascii="Times New Roman" w:hAnsi="Times New Roman" w:cs="Times New Roman"/>
          <w:sz w:val="20"/>
          <w:szCs w:val="20"/>
        </w:rPr>
        <w:t>reaksiyonluk</w:t>
      </w:r>
      <w:proofErr w:type="spellEnd"/>
      <w:r w:rsidRPr="003D7C16">
        <w:rPr>
          <w:rFonts w:ascii="Times New Roman" w:hAnsi="Times New Roman" w:cs="Times New Roman"/>
          <w:sz w:val="20"/>
          <w:szCs w:val="20"/>
        </w:rPr>
        <w:t xml:space="preserve"> olmalıdır. </w:t>
      </w:r>
      <w:r w:rsidR="0029133D" w:rsidRPr="003D7C16">
        <w:rPr>
          <w:rFonts w:ascii="Times New Roman" w:hAnsi="Times New Roman" w:cs="Times New Roman"/>
          <w:sz w:val="20"/>
          <w:szCs w:val="20"/>
        </w:rPr>
        <w:t xml:space="preserve">Silika Spin Filtre formatında tüpleri içermelidir. </w:t>
      </w:r>
      <w:proofErr w:type="spellStart"/>
      <w:r w:rsidR="0029133D" w:rsidRPr="003D7C16">
        <w:rPr>
          <w:rFonts w:ascii="Times New Roman" w:hAnsi="Times New Roman" w:cs="Times New Roman"/>
          <w:sz w:val="20"/>
          <w:szCs w:val="20"/>
        </w:rPr>
        <w:t>Bead</w:t>
      </w:r>
      <w:proofErr w:type="spellEnd"/>
      <w:r w:rsidR="0029133D" w:rsidRPr="003D7C1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9133D" w:rsidRPr="003D7C16">
        <w:rPr>
          <w:rFonts w:ascii="Times New Roman" w:hAnsi="Times New Roman" w:cs="Times New Roman"/>
          <w:sz w:val="20"/>
          <w:szCs w:val="20"/>
        </w:rPr>
        <w:t>beating</w:t>
      </w:r>
      <w:proofErr w:type="spellEnd"/>
      <w:r w:rsidR="0029133D" w:rsidRPr="003D7C1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9133D" w:rsidRPr="003D7C16">
        <w:rPr>
          <w:rFonts w:ascii="Times New Roman" w:hAnsi="Times New Roman" w:cs="Times New Roman"/>
          <w:sz w:val="20"/>
          <w:szCs w:val="20"/>
        </w:rPr>
        <w:t>methodu</w:t>
      </w:r>
      <w:proofErr w:type="spellEnd"/>
      <w:r w:rsidR="0029133D" w:rsidRPr="003D7C16">
        <w:rPr>
          <w:rFonts w:ascii="Times New Roman" w:hAnsi="Times New Roman" w:cs="Times New Roman"/>
          <w:sz w:val="20"/>
          <w:szCs w:val="20"/>
        </w:rPr>
        <w:t xml:space="preserve"> ile çalışmalıdır. En az 1.8 ml örnek alma kapasitesine sahip olmalıdır. Bağlanma kapasitesi filtre başına en az 1.8 ml olmalıdır. Bağlanma kapasitesi filtre başına en az 20 </w:t>
      </w:r>
      <w:proofErr w:type="spellStart"/>
      <w:r w:rsidR="0029133D" w:rsidRPr="003D7C16">
        <w:rPr>
          <w:rFonts w:ascii="Times New Roman" w:hAnsi="Times New Roman" w:cs="Times New Roman"/>
          <w:sz w:val="20"/>
          <w:szCs w:val="20"/>
        </w:rPr>
        <w:t>ug</w:t>
      </w:r>
      <w:proofErr w:type="spellEnd"/>
      <w:r w:rsidR="0029133D" w:rsidRPr="003D7C16">
        <w:rPr>
          <w:rFonts w:ascii="Times New Roman" w:hAnsi="Times New Roman" w:cs="Times New Roman"/>
          <w:sz w:val="20"/>
          <w:szCs w:val="20"/>
        </w:rPr>
        <w:t xml:space="preserve"> olmalıdır. DNA: 60 </w:t>
      </w:r>
      <w:proofErr w:type="spellStart"/>
      <w:r w:rsidR="0029133D" w:rsidRPr="003D7C16">
        <w:rPr>
          <w:rFonts w:ascii="Times New Roman" w:hAnsi="Times New Roman" w:cs="Times New Roman"/>
          <w:sz w:val="20"/>
          <w:szCs w:val="20"/>
        </w:rPr>
        <w:t>bp</w:t>
      </w:r>
      <w:proofErr w:type="spellEnd"/>
      <w:r w:rsidR="0029133D" w:rsidRPr="003D7C16">
        <w:rPr>
          <w:rFonts w:ascii="Times New Roman" w:hAnsi="Times New Roman" w:cs="Times New Roman"/>
          <w:sz w:val="20"/>
          <w:szCs w:val="20"/>
        </w:rPr>
        <w:t xml:space="preserve"> - 10 </w:t>
      </w:r>
      <w:proofErr w:type="spellStart"/>
      <w:r w:rsidR="0029133D" w:rsidRPr="003D7C16">
        <w:rPr>
          <w:rFonts w:ascii="Times New Roman" w:hAnsi="Times New Roman" w:cs="Times New Roman"/>
          <w:sz w:val="20"/>
          <w:szCs w:val="20"/>
        </w:rPr>
        <w:t>kb</w:t>
      </w:r>
      <w:proofErr w:type="spellEnd"/>
      <w:r w:rsidR="0029133D" w:rsidRPr="003D7C16">
        <w:rPr>
          <w:rFonts w:ascii="Times New Roman" w:hAnsi="Times New Roman" w:cs="Times New Roman"/>
          <w:sz w:val="20"/>
          <w:szCs w:val="20"/>
        </w:rPr>
        <w:t xml:space="preserve"> elde edilebilir olmalıdır. Teklif veren firmalar üretici firmanın tek yetkili temsilcisi olmalıdır veya Türkiye' de tek yetkili </w:t>
      </w:r>
      <w:proofErr w:type="gramStart"/>
      <w:r w:rsidR="0029133D" w:rsidRPr="003D7C16">
        <w:rPr>
          <w:rFonts w:ascii="Times New Roman" w:hAnsi="Times New Roman" w:cs="Times New Roman"/>
          <w:sz w:val="20"/>
          <w:szCs w:val="20"/>
        </w:rPr>
        <w:t>distribütörü</w:t>
      </w:r>
      <w:proofErr w:type="gramEnd"/>
      <w:r w:rsidR="0029133D" w:rsidRPr="003D7C16">
        <w:rPr>
          <w:rFonts w:ascii="Times New Roman" w:hAnsi="Times New Roman" w:cs="Times New Roman"/>
          <w:sz w:val="20"/>
          <w:szCs w:val="20"/>
        </w:rPr>
        <w:t xml:space="preserve"> tarafından yetkilendirilmiş olmalıdır</w:t>
      </w:r>
    </w:p>
    <w:p w14:paraId="2789F6F8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3AAA04E1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17E29166" w14:textId="2AB3B167" w:rsidR="001A3F4F" w:rsidRPr="003D7C16" w:rsidRDefault="001A3F4F" w:rsidP="001A3F4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Taq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DNA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Polymerase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with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Standard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Taq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(Mg-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free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), 400 Ünite</w:t>
      </w:r>
    </w:p>
    <w:p w14:paraId="54EEA6AD" w14:textId="77777777" w:rsidR="001A3F4F" w:rsidRPr="003D7C16" w:rsidRDefault="001A3F4F" w:rsidP="00613DA1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4825BCC7" w14:textId="69F0C627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Ürün PCR,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Primer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Extension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, DHPLC,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Microarray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Analysis, High-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Throughput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PCR çalışmaları için uygun olmalıdır.</w:t>
      </w:r>
    </w:p>
    <w:p w14:paraId="6AC7ED57" w14:textId="4BC3D328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Saklama sıcaklığı -20C</w:t>
      </w: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perscript"/>
          <w:lang w:eastAsia="tr-TR"/>
        </w:rPr>
        <w:t>0</w:t>
      </w: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olmalıdır ve uygun koşullarda teslim edilmelidir.</w:t>
      </w:r>
    </w:p>
    <w:p w14:paraId="12E914A6" w14:textId="143E34F4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Enzim ambalaj boyu 400unit olmalı ve kit orijinal ambalajında teslim edilmelidir.</w:t>
      </w:r>
    </w:p>
    <w:p w14:paraId="12C9E977" w14:textId="1605A6CE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dUTP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,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dITP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ve floresan işaretli nükleotidlerle kullanılabilmelidir.</w:t>
      </w:r>
    </w:p>
    <w:p w14:paraId="670E46CE" w14:textId="5ABAAC98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Konsantrasyonu 5u/µl olmalıdır.</w:t>
      </w:r>
    </w:p>
    <w:p w14:paraId="29BF3F1A" w14:textId="2BF5B795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2x1.5ml, 10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mM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Tris-HCl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, 50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mM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KCl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içeren 10X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Taq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reaksiyon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buffer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ve ayrı olarak 1x1.5ml 25mM MgCl</w:t>
      </w: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bscript"/>
          <w:lang w:eastAsia="tr-TR"/>
        </w:rPr>
        <w:t>2</w:t>
      </w: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birlikte sağlanmalıdır.</w:t>
      </w:r>
    </w:p>
    <w:p w14:paraId="28E4A25C" w14:textId="7F150526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Kit için üretici firma tarafından optimize edilmiş bir protokol mevcut olmalıdır.</w:t>
      </w:r>
    </w:p>
    <w:p w14:paraId="66357C0F" w14:textId="7A661A32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Üretici firma, onaylı aplikasyonlar için çalışma garantisi vermelidir, çalışmadığı durumlarda değiştirme garantisi vermelidir. </w:t>
      </w:r>
    </w:p>
    <w:p w14:paraId="2CE54715" w14:textId="5CD1D955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Ürün ile ilgili uygulamalarda gerekli cihazlar deney sonuçlanana kadar yüklenici firma tarafından sağlanacaktır. Bu nedenle teklif öncesinde bölümümüzde denenmiş ve onay alınmış olmalıdır.</w:t>
      </w:r>
    </w:p>
    <w:p w14:paraId="72E4BF3A" w14:textId="16816E58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Ürün ile birlikte 2 adet renk değiştiren soğutucu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rack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da verilmelidir.</w:t>
      </w:r>
    </w:p>
    <w:p w14:paraId="4C8902AA" w14:textId="7799DC72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Teklif veren firma teklif verdiği ürüne ait yetkili satıcı belgesine sahip olmalıdır.</w:t>
      </w:r>
    </w:p>
    <w:p w14:paraId="3F38117E" w14:textId="64AAEF55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Firmalar, teklif ettikleri ürünün özellikleri hususunda "Teknik Şartnameye Madde Madde" cevap vereceklerdir, verdikleri cevaplar orijinal katalogları veya kullanım talimatları üzerinde görünmeyen firmaların verdikleri teklifler değerlendirmeye alınmayacaktır.</w:t>
      </w:r>
    </w:p>
    <w:p w14:paraId="6AD9190F" w14:textId="54EA2D86" w:rsidR="00DD19FA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</w:p>
    <w:p w14:paraId="337EA511" w14:textId="6A4D8AF4" w:rsidR="001A3F4F" w:rsidRPr="003D7C16" w:rsidRDefault="001A3F4F" w:rsidP="001A3F4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GoTaq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® G2 Hot Start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Taq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Polymerase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100ünite</w:t>
      </w:r>
    </w:p>
    <w:p w14:paraId="42466369" w14:textId="77777777" w:rsidR="001A3F4F" w:rsidRPr="003D7C16" w:rsidRDefault="001A3F4F" w:rsidP="00613DA1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65D633E8" w14:textId="1C8F5897" w:rsidR="006D2464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Ürünün ambalajında 750ul </w:t>
      </w:r>
      <w:proofErr w:type="gram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MgCl</w:t>
      </w: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vertAlign w:val="subscript"/>
          <w:lang w:eastAsia="tr-TR"/>
        </w:rPr>
        <w:t>2</w:t>
      </w: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, 100u</w:t>
      </w:r>
      <w:proofErr w:type="gram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GoTaq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G2 Hot Start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Polimeraz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, 1ml 5X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ColorlessGoTaq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Flexi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Buffer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, 1ml 5X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Green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GoTaq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Flexi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Buffer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çıkmalıdır. </w:t>
      </w:r>
      <w:r w:rsidR="006D2464"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</w:t>
      </w:r>
    </w:p>
    <w:p w14:paraId="3B4B7F17" w14:textId="5A57654D" w:rsidR="006D2464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Ürün 100 ünitelik olmalıdır, </w:t>
      </w:r>
      <w:proofErr w:type="gram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konsantrasyonu</w:t>
      </w:r>
      <w:proofErr w:type="gram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5u/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ul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şeklinde olmalıdır.</w:t>
      </w:r>
      <w:r w:rsidR="006D2464"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GoTaq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G2</w:t>
      </w:r>
      <w:r w:rsidR="006D2464"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</w:t>
      </w: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DNA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Polimeraz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,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polimeraz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aktivitesini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bloklayan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özel antikora bağlanma özelliğinde olmalıdır.</w:t>
      </w:r>
      <w:r w:rsidR="006D2464"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GoTaq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® G2 Hot Start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Polimeraz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5´→3´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exonuclease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aktivitesine sahip olmalıdır.</w:t>
      </w:r>
      <w:r w:rsidR="006D2464"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</w:t>
      </w:r>
    </w:p>
    <w:p w14:paraId="58648773" w14:textId="4517C0C8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Ürün içeriğindeki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Green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GoTaq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®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Flexi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buffer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jel yükleme boyası içermeli5X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ColorlessGoTaq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Flexi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Buffer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ise jel yükleme boyası içermemelidir. </w:t>
      </w:r>
    </w:p>
    <w:p w14:paraId="23AD1D9F" w14:textId="1C7516F5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Reaksiyon oda sıcaklığında hazırlanabilmelidir, buza ihtiyaç olmamalıdır.</w:t>
      </w:r>
    </w:p>
    <w:p w14:paraId="4356243E" w14:textId="136C8F72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Hot-</w:t>
      </w:r>
      <w:proofErr w:type="gram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start</w:t>
      </w:r>
      <w:proofErr w:type="gram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enzim sayesinde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non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spesifik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amplifikasyonu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elimine etmelidir.</w:t>
      </w:r>
    </w:p>
    <w:p w14:paraId="5AB9434D" w14:textId="20E190C5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Ürün ile hot-</w:t>
      </w:r>
      <w:proofErr w:type="gram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start</w:t>
      </w:r>
      <w:proofErr w:type="gram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PCR, kompleks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genomik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kalıplar, T-vektör klonlaması, RT-PCR, 2 basamaklı RT-PCR ve düşük kopya hedeflerde rahatlıkla kullanılabilir özellikte olmalıdır. </w:t>
      </w:r>
    </w:p>
    <w:p w14:paraId="1057C694" w14:textId="6FDD63BB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Ürün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distributor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firma tarafından temin edilmelidir. </w:t>
      </w:r>
    </w:p>
    <w:p w14:paraId="087A158A" w14:textId="77777777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Ürün ile ilgili uygulamalarda gerekli cihazlar deney sonuçlanana kadar yüklenici firma tarafından sağlanacaktır. Bu nedenle teklif öncesinde bölümümüzde denenmiş ve onay alınmış olmalıdır.</w:t>
      </w:r>
    </w:p>
    <w:p w14:paraId="0200BB06" w14:textId="47685462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Ürün ile birlikte 2 adet renk değiştiren soğutucu </w:t>
      </w:r>
      <w:proofErr w:type="spell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rack</w:t>
      </w:r>
      <w:proofErr w:type="spell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da verilmelidir.</w:t>
      </w:r>
    </w:p>
    <w:p w14:paraId="7113917F" w14:textId="255790A9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Teslim tarihinden itibaren </w:t>
      </w:r>
      <w:r w:rsidR="006D2464"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en az </w:t>
      </w: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iki yıl kullanım ömrüne sahip olmalıdır.</w:t>
      </w:r>
    </w:p>
    <w:p w14:paraId="16C19773" w14:textId="3DC65288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Gerekli deneysel sonuçlar alınmadığı takdirde satıcı firma teknik destekte bulunmalıdır.</w:t>
      </w:r>
    </w:p>
    <w:p w14:paraId="1BDBC6F5" w14:textId="490978DB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lastRenderedPageBreak/>
        <w:t>Problemli üründe iade yapılabilmelidir.</w:t>
      </w:r>
    </w:p>
    <w:p w14:paraId="596C76F9" w14:textId="184B5DCB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Teklif veren firma Türkiye </w:t>
      </w:r>
      <w:proofErr w:type="gramStart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distribütörü</w:t>
      </w:r>
      <w:proofErr w:type="gramEnd"/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 xml:space="preserve"> olmalıdır ve teklif verirken bunu belgelendirmelidir. </w:t>
      </w:r>
    </w:p>
    <w:p w14:paraId="311D23B9" w14:textId="724FDF62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Firmalar, teklif ettikleri ürünün özellikleri hususunda "Teknik Şartnameye Madde Madde" cevap vereceklerdir, verdikleri cevaplar orijinal katalogları veya kullanım talimatları üzerinde görünmeyen firmaların verdikleri teklifler değerlendirmeye alınmayacaktır. </w:t>
      </w:r>
    </w:p>
    <w:p w14:paraId="45F02DF3" w14:textId="77777777" w:rsidR="009A3728" w:rsidRPr="003D7C16" w:rsidRDefault="009A3728" w:rsidP="00613D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</w:pPr>
      <w:r w:rsidRPr="003D7C1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tr-TR"/>
        </w:rPr>
        <w:t> </w:t>
      </w:r>
    </w:p>
    <w:p w14:paraId="7E3A23FF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032D5C4A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4E63468B" w14:textId="2B2BBB95" w:rsidR="001A3F4F" w:rsidRPr="003D7C16" w:rsidRDefault="001A3F4F" w:rsidP="001A3F4F">
      <w:pPr>
        <w:pStyle w:val="ListeParagraf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HindIII-HF,10.000 Ünite</w:t>
      </w:r>
    </w:p>
    <w:p w14:paraId="28B3B4ED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Ambalaj 20.000 ünite/ml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konsantrasyonunda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10.000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ünite’lik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enzim içermelidir.</w:t>
      </w:r>
    </w:p>
    <w:p w14:paraId="1130A145" w14:textId="695B1A95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Hızlı kesim (5-15dk) özelliğinde olmalıdır.</w:t>
      </w:r>
    </w:p>
    <w:p w14:paraId="11A79E40" w14:textId="762E2DED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İstendiği taktirde en 8-16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saat’te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DNA’ya ve enzime hiçbir zarar gelmeden, “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star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activity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” göstermeden de kesim yapılabilmedir.</w:t>
      </w:r>
    </w:p>
    <w:p w14:paraId="666EA9FB" w14:textId="5938E716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High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fidelity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özellikte olmalıdır.</w:t>
      </w:r>
    </w:p>
    <w:p w14:paraId="3E7BECE2" w14:textId="305D9C93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Enzim 1 x 1.25 ml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10X’lik 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rCutSmart</w:t>
      </w:r>
      <w:proofErr w:type="spellEnd"/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™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Buffer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tampon çözeltisi ve 1 x 0.5 ml Gel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Loading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Dye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Purple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(6X) ile birlikte gelmelidir.</w:t>
      </w:r>
    </w:p>
    <w:p w14:paraId="333B66C1" w14:textId="6A27B749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Üretici firma, onaylı aplikasyonlar için çalışma garantisi vermelidir, çalışmadığı durumlarda değiştirme garantisi vermelidir.</w:t>
      </w:r>
    </w:p>
    <w:p w14:paraId="08E1CCFD" w14:textId="00B60BDD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Çalışmanın doğru ilerleyebilmesi için listede teklif verilen diğer ürünlerin de aynı marka olması gerekmektedir.</w:t>
      </w:r>
    </w:p>
    <w:p w14:paraId="5981B557" w14:textId="18741C1F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Ürün ile ilgili uygulamalarda gerekli cihazlar deney sonuçlanana kadar yüklenici firma tarafından sağlanacaktır. Bu nedenle teklif öncesinde bölümümüzde denenmiş ve onay alınmış olmalıdır.</w:t>
      </w:r>
    </w:p>
    <w:p w14:paraId="5F8FDC82" w14:textId="64AC806B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Teslim tarihinden itibaren 1 yıl kullanım ömrüne sahip olmalıdır.</w:t>
      </w:r>
    </w:p>
    <w:p w14:paraId="2D0B4796" w14:textId="2A7C84EB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Gerekli deneysel sonuçlar alınmadığı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taktirde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satıcı firma teknik destekte bulunmalıdır.</w:t>
      </w:r>
    </w:p>
    <w:p w14:paraId="24C60F99" w14:textId="5C4E9DE0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Teklif veren firma Türkiye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distribütörü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 ve teklif verirken bunu belgelendirmelidir.</w:t>
      </w:r>
    </w:p>
    <w:p w14:paraId="3EB5F0B5" w14:textId="11CBC6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Teknik şartnameye madde madde yanıt verilmeli ve ürün kataloğu üzerinde gösterilmeli ve bu da teklifle birlikte sunulmalıdır.</w:t>
      </w:r>
    </w:p>
    <w:p w14:paraId="121EC526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0E45B1FC" w14:textId="7BA2788E" w:rsidR="001A3F4F" w:rsidRPr="003D7C16" w:rsidRDefault="001A3F4F" w:rsidP="001A3F4F">
      <w:pPr>
        <w:pStyle w:val="ListeParagraf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BamHI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-HF (High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Fidelity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) - 10.000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units</w:t>
      </w:r>
      <w:proofErr w:type="spellEnd"/>
    </w:p>
    <w:p w14:paraId="1F74EF67" w14:textId="29E9ED6A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Ambalaj 20.000 ünite/ml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konsantrasyonunda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10.000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ünite’lik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enzim içermelidir.</w:t>
      </w:r>
    </w:p>
    <w:p w14:paraId="6410FBD0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Hızlı kesim (5-15dk) özelliğinde olmalıdır.</w:t>
      </w:r>
    </w:p>
    <w:p w14:paraId="7A9939A5" w14:textId="05872BBE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İstendiği taktirde 8-16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saat’te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DNA’ya ve enzime hiçbir zarar gelmeden, “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star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activity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” göstermeden de kesim yapılabilmedir.</w:t>
      </w:r>
    </w:p>
    <w:p w14:paraId="63455C09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High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fidelity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özellikte olmalıdır.</w:t>
      </w:r>
    </w:p>
    <w:p w14:paraId="76E8B117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Enzim 1 x 1.25 ml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10X’lik 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rCutSmart</w:t>
      </w:r>
      <w:proofErr w:type="spellEnd"/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™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Buffer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tampon çözeltisi ve 1 x 0.5 ml Gel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Loading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Dye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Purple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(6X) ile birlikte gelmelidir.</w:t>
      </w:r>
    </w:p>
    <w:p w14:paraId="57DEA7CE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Üretici firma, onaylı aplikasyonlar için çalışma garantisi vermelidir, çalışmadığı durumlarda değiştirme garantisi vermelidir.</w:t>
      </w:r>
    </w:p>
    <w:p w14:paraId="13D86BC5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Çalışmanın doğru ilerleyebilmesi için listede teklif verilen diğer ürünlerin de aynı marka olması gerekmektedir.</w:t>
      </w:r>
    </w:p>
    <w:p w14:paraId="70AB278D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Ürün ile ilgili uygulamalarda gerekli cihazlar deney sonuçlanana kadar yüklenici firma tarafından sağlanacaktır. Bu nedenle teklif öncesinde bölümümüzde denenmiş ve onay alınmış olmalıdır.</w:t>
      </w:r>
    </w:p>
    <w:p w14:paraId="711934E5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Teslim tarihinden itibaren 1 yıl kullanım ömrüne sahip olmalıdır.</w:t>
      </w:r>
    </w:p>
    <w:p w14:paraId="6F0F2BF3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Gerekli deneysel sonuçlar alınmadığı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taktirde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satıcı firma teknik destekte bulunmalıdır.</w:t>
      </w:r>
    </w:p>
    <w:p w14:paraId="341605BC" w14:textId="77777777" w:rsidR="00E30983" w:rsidRPr="003D7C16" w:rsidRDefault="00E30983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Teklif veren firma Türkiye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distribütörü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 ve teklif verirken bunu belgelendirmelidir.</w:t>
      </w:r>
    </w:p>
    <w:p w14:paraId="623B767C" w14:textId="34B5045B" w:rsidR="00E30983" w:rsidRPr="003D7C16" w:rsidRDefault="00E30983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355E2983" w14:textId="77777777" w:rsidR="00DD19FA" w:rsidRPr="003D7C16" w:rsidRDefault="00DD19F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4D201AC7" w14:textId="4C97E642" w:rsidR="00F13D51" w:rsidRPr="003D7C16" w:rsidRDefault="001A3F4F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50x </w:t>
      </w:r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TAE </w:t>
      </w:r>
      <w:proofErr w:type="spellStart"/>
      <w:proofErr w:type="gramStart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buffer</w:t>
      </w:r>
      <w:proofErr w:type="spellEnd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500ml</w:t>
      </w:r>
      <w:proofErr w:type="gramEnd"/>
    </w:p>
    <w:p w14:paraId="016D61C6" w14:textId="4BC61DB9" w:rsidR="00DD19FA" w:rsidRPr="003D7C16" w:rsidRDefault="00DD19F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</w:t>
      </w:r>
      <w:r w:rsidR="002F642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500 </w:t>
      </w:r>
      <w:proofErr w:type="spellStart"/>
      <w:r w:rsidR="002F642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L’lik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ambalajlarda olmalıdır. Ürün moleküler biyoloji laboratuvar kullanımına uygun saflıkta olmalıdır. Laboratuvar kullanımına uygun yüksek kalite olmalıdır.</w:t>
      </w:r>
    </w:p>
    <w:p w14:paraId="7260DCB3" w14:textId="77777777" w:rsidR="00DD19FA" w:rsidRPr="003D7C16" w:rsidRDefault="00DD19F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63B01FEE" w14:textId="6C3E7F5E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Molecular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water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(Ultra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Pure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DNAse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/</w:t>
      </w:r>
      <w:proofErr w:type="spellStart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RNAse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free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Water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)</w:t>
      </w:r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500ml</w:t>
      </w:r>
    </w:p>
    <w:p w14:paraId="6174A856" w14:textId="0E655608" w:rsidR="004F5579" w:rsidRPr="003D7C16" w:rsidRDefault="00C16374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ULTRAPURE DNASE/RNASE-FREE DISTILLED WATER,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pH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6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to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8;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Purification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Method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Membrane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-</w:t>
      </w:r>
      <w:r w:rsidR="004F557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Filtered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; Product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Line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UltraPure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™ ;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Sample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Treatment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Not DEPC-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Treated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. Ambalajı 500 ml olmalıdır.</w:t>
      </w:r>
    </w:p>
    <w:p w14:paraId="07586BDC" w14:textId="77777777" w:rsidR="001A3F4F" w:rsidRPr="003D7C16" w:rsidRDefault="001A3F4F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76C5CCEB" w14:textId="41AC52FB" w:rsidR="00F13D51" w:rsidRPr="003D7C16" w:rsidRDefault="001A3F4F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Şırınga filtre </w:t>
      </w:r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0,45 </w:t>
      </w:r>
      <w:proofErr w:type="spellStart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μm</w:t>
      </w:r>
      <w:proofErr w:type="spellEnd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gramStart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steril</w:t>
      </w:r>
      <w:proofErr w:type="gramEnd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filtre</w:t>
      </w:r>
      <w:r w:rsidR="009119B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50/paket</w:t>
      </w:r>
    </w:p>
    <w:p w14:paraId="3482D917" w14:textId="25AD3101" w:rsidR="00387142" w:rsidRPr="003D7C16" w:rsidRDefault="00387142" w:rsidP="00613DA1">
      <w:pPr>
        <w:tabs>
          <w:tab w:val="left" w:pos="3540"/>
          <w:tab w:val="center" w:pos="4536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filtreli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olmalıdır. 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Hidrofilik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Membran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yapısında olmalıdır. 1 pakette 50 adet olmalıdır.  Filtre malzemesi CA (Selüloz Asetat) olmalıdır. 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Por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genişliği 0.45 µm / 25 mm ölçülerinde olmalıdır. Ürün ile birlikte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10ml 100 adet şırınga gönderilmelidir.</w:t>
      </w:r>
    </w:p>
    <w:p w14:paraId="2901F367" w14:textId="77777777" w:rsidR="00387142" w:rsidRPr="003D7C16" w:rsidRDefault="00387142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1D533CF3" w14:textId="50578312" w:rsidR="00F13D51" w:rsidRPr="003D7C16" w:rsidRDefault="001A3F4F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Şırınga filtre </w:t>
      </w:r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0,2</w:t>
      </w:r>
      <w:r w:rsidR="00387142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2</w:t>
      </w:r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μm</w:t>
      </w:r>
      <w:proofErr w:type="spellEnd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proofErr w:type="gramStart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steril</w:t>
      </w:r>
      <w:proofErr w:type="gramEnd"/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filtre</w:t>
      </w:r>
      <w:r w:rsidR="009119B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50 /paket</w:t>
      </w:r>
    </w:p>
    <w:p w14:paraId="70404A14" w14:textId="49A12F15" w:rsidR="004F5579" w:rsidRPr="003D7C16" w:rsidRDefault="00387142" w:rsidP="00613DA1">
      <w:pPr>
        <w:tabs>
          <w:tab w:val="left" w:pos="3540"/>
          <w:tab w:val="center" w:pos="4536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filtreli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olmalıdır. 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Hidrofilik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Membran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yapısında olmalıdır. 1 pakette 50 adet olmalıdır.  Filtre malzemesi RC (Selüloz Asetat) olmalıdır.  Düşük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adsorbsiyon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özelliğine sahip olmalıdır. 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Por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genişliği 0.22 µm / 25 mm ölçülerinde olmalıdır.  Ürün ile birlikte 5ml 100 adet şırınga gönderilmelidir.</w:t>
      </w:r>
    </w:p>
    <w:p w14:paraId="7587903C" w14:textId="77777777" w:rsidR="003F4530" w:rsidRPr="003D7C16" w:rsidRDefault="003F4530" w:rsidP="00613DA1">
      <w:pPr>
        <w:tabs>
          <w:tab w:val="left" w:pos="3540"/>
          <w:tab w:val="center" w:pos="4536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1D55E735" w14:textId="64ADCCF7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Endüstriyel havlu</w:t>
      </w:r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6’lı</w:t>
      </w:r>
    </w:p>
    <w:p w14:paraId="422F57CA" w14:textId="77777777" w:rsidR="00C16374" w:rsidRPr="003D7C16" w:rsidRDefault="00C16374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Rulo halinde olup bir paketinde 6 tane içermelidir. </w:t>
      </w:r>
    </w:p>
    <w:p w14:paraId="0393A730" w14:textId="48CCF0B9" w:rsidR="00F13D51" w:rsidRPr="003D7C16" w:rsidRDefault="001A3F4F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Hidrofil </w:t>
      </w:r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Pamuk</w:t>
      </w: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, 1kg</w:t>
      </w:r>
    </w:p>
    <w:p w14:paraId="7A89AAF0" w14:textId="208E4116" w:rsidR="00552C60" w:rsidRPr="003D7C16" w:rsidRDefault="00552C60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</w:t>
      </w:r>
      <w:r w:rsidR="00947298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idrofil yapıda </w:t>
      </w:r>
      <w:r w:rsidR="00947298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ve </w:t>
      </w:r>
      <w:proofErr w:type="gramStart"/>
      <w:r w:rsidR="00947298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olmalıdır.</w:t>
      </w:r>
      <w:r w:rsidR="001A3F4F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1kg olarak ambalajlanmalıdır.</w:t>
      </w:r>
    </w:p>
    <w:p w14:paraId="52818220" w14:textId="6F8A3DD4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Tartım kabı</w:t>
      </w:r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100/paket</w:t>
      </w:r>
    </w:p>
    <w:p w14:paraId="1D871E59" w14:textId="1900737D" w:rsidR="00552C60" w:rsidRPr="003D7C16" w:rsidRDefault="00552C60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Her cins sıvı ve kuru madde tartımına uygun olmalıdır. Kullanılan hammadde anti-statik özelliğinde olmalıdır. Pürüzsüz ve gözeneksiz yapıda olmalıdır. Ürün elips şeklinde olmalıdır. Ürün hacmi 5ml olmalıdır. Isıya ve kimyasal maddelere karşı dirençli olmalıdır. Ürün -10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o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 ile +70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o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 arasında sıcaklıklarda kullanıma uygun olmalıdır Ürün paketinde 100 adet kap bulunmalıdır. Ürün orijinal ambalajda olmalıdır. Teklifte mutlaka fiyat verilen ürünlerin marka ve modelleri açıkça yazılmalıdır. Ürün ile birlikte makro kaşıklı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spatül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ücretsiz verilmelidir.</w:t>
      </w:r>
    </w:p>
    <w:p w14:paraId="4D69ED7A" w14:textId="7FB0894A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Pastör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pipeti</w:t>
      </w:r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500/paket</w:t>
      </w:r>
    </w:p>
    <w:p w14:paraId="385A6563" w14:textId="140C41CF" w:rsidR="00552C60" w:rsidRPr="003D7C16" w:rsidRDefault="00552C60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Tek tek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steril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edilmiş ve paketlenmiş olmalıdır Şeffaf polietilen malzemeden üretilmiş olmalıdır. 3 ml hacminde</w:t>
      </w:r>
      <w:r w:rsidR="00947298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ve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150 mm boyunda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Non-projenik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ve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non-toksik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sertifikalı olmalıdır. Ambalaj üzerinde barkod basılmış olmalıdır.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Miyadı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ürün tesliminden itibaren iki yıl olmalıdır. Koli içerisinde 500 adet pipet bulunmalıdır. </w:t>
      </w:r>
    </w:p>
    <w:p w14:paraId="73C831B7" w14:textId="2EF2C11E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Plastik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petri</w:t>
      </w:r>
      <w:proofErr w:type="spellEnd"/>
      <w:r w:rsidR="0091181B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, </w:t>
      </w:r>
      <w:proofErr w:type="gramStart"/>
      <w:r w:rsidR="0091181B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steril</w:t>
      </w:r>
      <w:proofErr w:type="gramEnd"/>
      <w:r w:rsidR="0091181B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90mm 700/paket</w:t>
      </w:r>
    </w:p>
    <w:p w14:paraId="52E830E9" w14:textId="5501DC30" w:rsidR="00F85069" w:rsidRPr="003D7C16" w:rsidRDefault="00F85069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Petri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Plak, Plastik malzemeden yapılmış olup, Steril olarak paketlenmelidir. 90 mm çapında olmalıdır. </w:t>
      </w:r>
    </w:p>
    <w:p w14:paraId="622835DC" w14:textId="7B8242AE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Parafilm</w:t>
      </w:r>
      <w:proofErr w:type="spellEnd"/>
      <w:r w:rsidR="00DA7F58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38x100 </w:t>
      </w:r>
    </w:p>
    <w:p w14:paraId="7DC6D331" w14:textId="6DD2794A" w:rsidR="00F85069" w:rsidRPr="003D7C16" w:rsidRDefault="00F85069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38x100 cm büyüklüğünde olmalıdır. </w:t>
      </w:r>
      <w:r w:rsidR="00552C60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Genel laboratuvar kullanıma uygun olmalıdır. Ürün orijinal ambalajında teslim edilmelidir. Ürün son kullanma tarihi teslim tarihinden itibaren en az 2 yıl olmalıdır</w:t>
      </w:r>
    </w:p>
    <w:p w14:paraId="3BA726D8" w14:textId="779859FF" w:rsidR="00F13D51" w:rsidRPr="003D7C16" w:rsidRDefault="00F13D51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Spektrofotometre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küveti </w:t>
      </w:r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Mikro 0,5-2 ml</w:t>
      </w:r>
    </w:p>
    <w:p w14:paraId="510C8088" w14:textId="28617D40" w:rsidR="00F85069" w:rsidRPr="003D7C16" w:rsidRDefault="00F85069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Mikro boyutlarda olmalıdır. 0.5 ml </w:t>
      </w:r>
      <w:r w:rsidR="00947298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-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2 </w:t>
      </w:r>
      <w:r w:rsidR="004F557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ml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947298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arasında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örnek hacmini ölçebilecek büyüklükte olmalıdır. </w:t>
      </w:r>
      <w:r w:rsidR="004F557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boyutları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1,23 x 4,42 cm</w:t>
      </w:r>
      <w:r w:rsidR="004F557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şeklinde olmalıdır.</w:t>
      </w:r>
      <w:r w:rsidR="0091181B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Paketinde 100 adet bulunmalıdır.</w:t>
      </w:r>
    </w:p>
    <w:p w14:paraId="1689F1DB" w14:textId="0F090A72" w:rsidR="00F13D51" w:rsidRPr="003D7C16" w:rsidRDefault="00F75E47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lastRenderedPageBreak/>
        <w:t>O</w:t>
      </w:r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toklav bandı</w:t>
      </w:r>
    </w:p>
    <w:p w14:paraId="6C81FF40" w14:textId="39C79D9A" w:rsidR="00F85069" w:rsidRPr="003D7C16" w:rsidRDefault="00F75E47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yüzeyinde sterilizasyon sıcaklığında renk değiştiren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indikatör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şeritleri bulunmalıdır. Bandın arka yüzeyi yapışkan olmalı ve kağıt, plastik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dahil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olmak üzere her cins tekstil yüzeyine kuvvetle yapışmalıdır. Ürün orijinal ambalajda olmalıdır. </w:t>
      </w:r>
    </w:p>
    <w:p w14:paraId="5F0DF51B" w14:textId="7D70FA7E" w:rsidR="00F13D51" w:rsidRPr="003D7C16" w:rsidRDefault="00F75E47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O</w:t>
      </w:r>
      <w:r w:rsidR="00F13D51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toklav</w:t>
      </w:r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lanabilen</w:t>
      </w:r>
      <w:proofErr w:type="spellEnd"/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torba 100/paket</w:t>
      </w:r>
    </w:p>
    <w:p w14:paraId="382D96DD" w14:textId="3929233D" w:rsidR="00026ED4" w:rsidRPr="003D7C16" w:rsidRDefault="00F75E47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Otoklavlanabilir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şeffaf tıbbi atık torbası iyi sınıf dereceli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polipropilenden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üretilmiş olmalıdır 135˚C (275˚F) de otoklav edilebilmelidir</w:t>
      </w:r>
      <w:r w:rsidR="004F557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200mm x 300mm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ebatında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4F557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ve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40 mi</w:t>
      </w:r>
      <w:r w:rsidR="00947298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k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ron kalınlığında olmalıdır. </w:t>
      </w:r>
      <w:r w:rsidR="004F557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H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er bir paketi 100 Adet torba içermelidir. Teklif veren firma teklif verdiği ürüne ait yetkili satıcı belgesine sahip olmalıdır. Ürün ile birlikte kimyasal ve sıvı korumalı eldiven ücretsiz temin edilmelidir.</w:t>
      </w:r>
    </w:p>
    <w:p w14:paraId="53722EE2" w14:textId="63C694F4" w:rsidR="00671C1B" w:rsidRPr="003D7C16" w:rsidRDefault="00671C1B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Primer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="003F4530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-Ortalama 40 </w:t>
      </w:r>
      <w:proofErr w:type="gramStart"/>
      <w:r w:rsidR="003F4530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baz</w:t>
      </w:r>
      <w:proofErr w:type="gramEnd"/>
    </w:p>
    <w:p w14:paraId="4B522571" w14:textId="77777777" w:rsidR="00671C1B" w:rsidRPr="003D7C16" w:rsidRDefault="00671C1B" w:rsidP="00613DA1">
      <w:pPr>
        <w:spacing w:line="254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50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NMol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olmalıdır. OPC olmalıdır. </w:t>
      </w:r>
    </w:p>
    <w:p w14:paraId="29734D73" w14:textId="77777777" w:rsidR="00671C1B" w:rsidRPr="003D7C16" w:rsidRDefault="00671C1B" w:rsidP="00613DA1">
      <w:pPr>
        <w:spacing w:line="254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Primerler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liyofilize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olarak kullanıcıya teslim edilmelidir.</w:t>
      </w:r>
    </w:p>
    <w:p w14:paraId="476EEFBF" w14:textId="77777777" w:rsidR="00671C1B" w:rsidRPr="003D7C16" w:rsidRDefault="00671C1B" w:rsidP="00613DA1">
      <w:pPr>
        <w:spacing w:line="254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Ortalama 40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baz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olmalıdır.</w:t>
      </w:r>
    </w:p>
    <w:p w14:paraId="05F04A5B" w14:textId="77777777" w:rsidR="00671C1B" w:rsidRPr="003D7C16" w:rsidRDefault="00671C1B" w:rsidP="00613DA1">
      <w:pPr>
        <w:spacing w:line="254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İthalatçı firmanın yetki belgesi bulunmalıdır. </w:t>
      </w:r>
    </w:p>
    <w:p w14:paraId="78AA2CDB" w14:textId="68D6A7EC" w:rsidR="00671C1B" w:rsidRPr="003D7C16" w:rsidRDefault="00671C1B" w:rsidP="00613DA1">
      <w:pPr>
        <w:spacing w:after="200" w:line="36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İlgili firma aynı zamanda çalışma için gerekli her türlü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laboratuar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eğitim ve desteğini, gerekli cihaz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ekipmanları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sağlamalıdı</w:t>
      </w:r>
      <w:r w:rsidR="00277A54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</w:t>
      </w:r>
    </w:p>
    <w:p w14:paraId="59CF7FC8" w14:textId="7246AEF4" w:rsidR="00671C1B" w:rsidRPr="003D7C16" w:rsidRDefault="00671C1B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RNA İZOLASYON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KİT</w:t>
      </w:r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i</w:t>
      </w:r>
      <w:proofErr w:type="spellEnd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="003F4530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-100 test</w:t>
      </w:r>
    </w:p>
    <w:p w14:paraId="0865F559" w14:textId="77777777" w:rsidR="00671C1B" w:rsidRPr="003D7C16" w:rsidRDefault="00671C1B" w:rsidP="00613DA1">
      <w:pPr>
        <w:pStyle w:val="ListeParagraf"/>
        <w:ind w:left="0"/>
        <w:rPr>
          <w:rFonts w:ascii="Times New Roman" w:hAnsi="Times New Roman" w:cs="Times New Roman"/>
          <w:b/>
          <w:sz w:val="20"/>
          <w:szCs w:val="20"/>
        </w:rPr>
      </w:pPr>
    </w:p>
    <w:p w14:paraId="4A821B11" w14:textId="7391A4F7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Kit bakteri, kan, hücre, sıvı halde ki örneklerden (serum vb.), bitki örneklerinden doku ve kültüre edilmiş hücrelerden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izolasyon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yapabilme özelliğine sahip olmalıdır.</w:t>
      </w:r>
    </w:p>
    <w:p w14:paraId="7C553CCE" w14:textId="68988E01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100 test olmalıdır.</w:t>
      </w:r>
    </w:p>
    <w:p w14:paraId="6D0A9EAC" w14:textId="07AEA3FD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Kit içeriğinde </w:t>
      </w:r>
      <w:proofErr w:type="spellStart"/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LysisBuffer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WashBuffer</w:t>
      </w:r>
      <w:proofErr w:type="spellEnd"/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 ve II 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RNase-FreeWater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Spin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Cartridgeswithcollectiontubes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Collection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Tubes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ve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RecoveryTubes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olmalıdır.</w:t>
      </w:r>
    </w:p>
    <w:p w14:paraId="4B7625CB" w14:textId="51D5C5A0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Ürün laboratuvarımızda daha önce test edilmiş ve teknik özellikleri onaylanmış olmalıdır.</w:t>
      </w:r>
    </w:p>
    <w:p w14:paraId="0E94B996" w14:textId="110B651E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Ambalaj üzerinde son kullanma tarihi, katalog numarası, üretici firma adı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lot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numarası gibi bilgiler bulunmalıdır.</w:t>
      </w:r>
    </w:p>
    <w:p w14:paraId="7AA064FD" w14:textId="6474CCE7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Teklif veren firma yetki belgelerini sunmalıdırlar.</w:t>
      </w:r>
    </w:p>
    <w:p w14:paraId="764F3245" w14:textId="7F26BD43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İlgili firma aynı zamanda çalışma için gerekli her türlü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laboratuar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eğitim ve desteğini, gerekli cihaz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ekipmanları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sağlamalıdır. </w:t>
      </w:r>
    </w:p>
    <w:p w14:paraId="11E839B3" w14:textId="1CB2B829" w:rsidR="00671C1B" w:rsidRPr="003D7C16" w:rsidRDefault="00671C1B" w:rsidP="00613DA1">
      <w:pPr>
        <w:pStyle w:val="ListeParagraf"/>
        <w:numPr>
          <w:ilvl w:val="0"/>
          <w:numId w:val="2"/>
        </w:numPr>
        <w:spacing w:after="200" w:line="360" w:lineRule="auto"/>
        <w:ind w:left="0" w:firstLine="0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HİGH-CAPACİTY CDNA REVERSETRANSCRİPTİON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KİT</w:t>
      </w:r>
      <w:r w:rsidR="001A3F4F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i</w:t>
      </w:r>
      <w:proofErr w:type="spellEnd"/>
      <w:r w:rsidR="003F4530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- 200 </w:t>
      </w:r>
      <w:proofErr w:type="spellStart"/>
      <w:r w:rsidR="003F4530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rxn</w:t>
      </w:r>
      <w:proofErr w:type="spellEnd"/>
    </w:p>
    <w:p w14:paraId="795FDC65" w14:textId="77777777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Kit RNA’dan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cDNAeldesini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sağlamalıdır.</w:t>
      </w:r>
    </w:p>
    <w:p w14:paraId="2F66DEDD" w14:textId="0D274C51" w:rsidR="005A0D2A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200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rxn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olmalıdır.</w:t>
      </w:r>
    </w:p>
    <w:p w14:paraId="5579CC14" w14:textId="18648D21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Elde edilen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cDNA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gen ekspresyon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master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mix,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sybr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gren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master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mix ve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real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time</w:t>
      </w:r>
      <w:r w:rsidR="005A0D2A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uygulamalarında kullanılan diğer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mastermixler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ile uyumlu olmalıdır.</w:t>
      </w:r>
    </w:p>
    <w:p w14:paraId="3C96F7CD" w14:textId="25F182D1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Kit 1 tüp 1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mL’lik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10X RT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Buffer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1 tüp 1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mL’lik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10X RT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RandomPrimer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1 tüp 0.2mL’lik 25X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dNTPMix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(100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), 1 tüp 0.2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mL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‘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likMultiScribe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®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ReverseTranscriptase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(50 U/µL) içermelidir.</w:t>
      </w:r>
    </w:p>
    <w:p w14:paraId="06AD59D4" w14:textId="1BF1FBBE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Kit 0.02 ile 2 µg arasındaki total RNA’dan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cDNA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çevirebilmelidir.</w:t>
      </w:r>
    </w:p>
    <w:p w14:paraId="435BD223" w14:textId="74A1AFDF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Elde edilen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cDNA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büyüklüğü 7kb’ye kadar ulaşabilmelidir.</w:t>
      </w:r>
    </w:p>
    <w:p w14:paraId="3499646E" w14:textId="60EDD63E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Reaksiyon süresi 0,5-1 saat olmalıdır.</w:t>
      </w:r>
    </w:p>
    <w:p w14:paraId="7BAE9005" w14:textId="1AAE33A1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Teklif veren firmalar yetki belgelerini sunmalıdırlar.</w:t>
      </w:r>
    </w:p>
    <w:p w14:paraId="72D81BA1" w14:textId="77777777" w:rsidR="00671C1B" w:rsidRPr="003D7C16" w:rsidRDefault="00671C1B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lastRenderedPageBreak/>
        <w:t xml:space="preserve">Orijinal ambalajında ve -20 °C saklama koşullarında teslim edilmelidir. </w:t>
      </w:r>
    </w:p>
    <w:p w14:paraId="629DC96F" w14:textId="416622B6" w:rsidR="00671C1B" w:rsidRPr="003D7C16" w:rsidRDefault="005A0D2A" w:rsidP="00613DA1">
      <w:pPr>
        <w:spacing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İlgili firma aynı</w:t>
      </w:r>
      <w:r w:rsidR="004F557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zamanda çalışma için gerekli her türlü laboratu</w:t>
      </w:r>
      <w:r w:rsidR="004F5579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v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ar eğitim ve desteğini, gerekli cihaz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ekipmanları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sağlamalıdır</w:t>
      </w:r>
    </w:p>
    <w:p w14:paraId="06062142" w14:textId="5E5F2E9C" w:rsidR="00671C1B" w:rsidRPr="003D7C16" w:rsidRDefault="00671C1B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7F6DDD77" w14:textId="56894469" w:rsidR="005A0D2A" w:rsidRPr="003D7C16" w:rsidRDefault="005A0D2A" w:rsidP="00613DA1">
      <w:pPr>
        <w:pStyle w:val="ListeParagraf"/>
        <w:numPr>
          <w:ilvl w:val="0"/>
          <w:numId w:val="2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SYBR GREEN/ROX QPCR MASTER MİX (2X) </w:t>
      </w:r>
      <w:r w:rsidR="003F4530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-500 </w:t>
      </w:r>
      <w:proofErr w:type="spellStart"/>
      <w:r w:rsidR="003F4530"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rxn</w:t>
      </w:r>
      <w:proofErr w:type="spellEnd"/>
    </w:p>
    <w:p w14:paraId="74E9128F" w14:textId="50B9F78F" w:rsidR="005A0D2A" w:rsidRPr="003D7C16" w:rsidRDefault="005A0D2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Ürünün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deteksiyon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metodu SYBR olmalıdır.</w:t>
      </w:r>
    </w:p>
    <w:p w14:paraId="2C79F442" w14:textId="6C366D40" w:rsidR="005A0D2A" w:rsidRPr="003D7C16" w:rsidRDefault="005A0D2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500 reaksiyon olmalıdır.</w:t>
      </w:r>
    </w:p>
    <w:p w14:paraId="5D9C48A3" w14:textId="02F728D4" w:rsidR="005A0D2A" w:rsidRPr="003D7C16" w:rsidRDefault="005A0D2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Ürünün kullanıldığı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ekipmanlar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7000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System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7300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System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7700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System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7900HT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System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StepOne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™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System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StepOnePlus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™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System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olmalıdır.</w:t>
      </w:r>
    </w:p>
    <w:p w14:paraId="4F9B8C0D" w14:textId="327F275D" w:rsidR="005A0D2A" w:rsidRPr="003D7C16" w:rsidRDefault="005A0D2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Ürünün reaksiyon hızı standart olmalıdır.</w:t>
      </w:r>
    </w:p>
    <w:p w14:paraId="1D58ABB6" w14:textId="235E11BE" w:rsidR="005A0D2A" w:rsidRPr="003D7C16" w:rsidRDefault="005A0D2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qPCR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metodu ile kullanılabilir olmalıdır.</w:t>
      </w:r>
    </w:p>
    <w:p w14:paraId="6DC0288D" w14:textId="688136D2" w:rsidR="005A0D2A" w:rsidRPr="003D7C16" w:rsidRDefault="005A0D2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Ürünün örnek tipi DNA ve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dsDNA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olmalıdır.</w:t>
      </w:r>
    </w:p>
    <w:p w14:paraId="7FE09557" w14:textId="62434979" w:rsidR="005A0D2A" w:rsidRPr="003D7C16" w:rsidRDefault="005A0D2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Ürün -20°C de saklanmalıdır.</w:t>
      </w:r>
    </w:p>
    <w:p w14:paraId="65CE2F00" w14:textId="58617922" w:rsidR="005A0D2A" w:rsidRPr="003D7C16" w:rsidRDefault="005A0D2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Teklif veren firma yetki belgelerini sunmalıdırlar.</w:t>
      </w:r>
    </w:p>
    <w:p w14:paraId="202A6A32" w14:textId="4FD1EA15" w:rsidR="005A0D2A" w:rsidRPr="003D7C16" w:rsidRDefault="005A0D2A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İlgili firma aynı</w:t>
      </w:r>
      <w:r w:rsidR="00277A54"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zamanda çalışma için gerekli her türlü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laboratuar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eğitim ve desteğini, gerekli cihaz ve 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ekipmanları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sağlamalıdır</w:t>
      </w:r>
    </w:p>
    <w:p w14:paraId="7AF3CB04" w14:textId="51DFCB39" w:rsidR="007452B5" w:rsidRPr="003D7C16" w:rsidRDefault="007452B5" w:rsidP="007452B5">
      <w:pPr>
        <w:spacing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4</w:t>
      </w: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1</w:t>
      </w:r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.Anaerocult® A, 10 </w:t>
      </w:r>
      <w:proofErr w:type="spellStart"/>
      <w:r w:rsidRPr="003D7C16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>sets</w:t>
      </w:r>
      <w:proofErr w:type="spellEnd"/>
    </w:p>
    <w:p w14:paraId="75C04F36" w14:textId="77777777" w:rsidR="007452B5" w:rsidRPr="003D7C16" w:rsidRDefault="007452B5" w:rsidP="007452B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1 paket (10 adet/paket) olmalı</w:t>
      </w:r>
    </w:p>
    <w:p w14:paraId="6DABC712" w14:textId="77777777" w:rsidR="007452B5" w:rsidRPr="003D7C16" w:rsidRDefault="007452B5" w:rsidP="007452B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In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vitro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çalışmalarda </w:t>
      </w:r>
      <w:proofErr w:type="spell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mikroaerofilik</w:t>
      </w:r>
      <w:proofErr w:type="spell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ortam sağlamalı</w:t>
      </w:r>
    </w:p>
    <w:p w14:paraId="7200F280" w14:textId="77777777" w:rsidR="007452B5" w:rsidRPr="003D7C16" w:rsidRDefault="007452B5" w:rsidP="007452B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Ürünün fiziksel hali katı olmalıdır.</w:t>
      </w:r>
    </w:p>
    <w:p w14:paraId="2964072C" w14:textId="77777777" w:rsidR="007452B5" w:rsidRPr="003D7C16" w:rsidRDefault="007452B5" w:rsidP="007452B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Ürünün rengi beyaz olmalıdır.</w:t>
      </w:r>
    </w:p>
    <w:p w14:paraId="7D73E165" w14:textId="77777777" w:rsidR="007452B5" w:rsidRPr="003D7C16" w:rsidRDefault="007452B5" w:rsidP="007452B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Ürün kokusuz olmadır.</w:t>
      </w:r>
    </w:p>
    <w:p w14:paraId="619AEBA8" w14:textId="77777777" w:rsidR="007452B5" w:rsidRPr="003D7C16" w:rsidRDefault="007452B5" w:rsidP="007452B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20°C’de suda kısmen çözünmelidir.</w:t>
      </w:r>
    </w:p>
    <w:p w14:paraId="0F4F7190" w14:textId="77777777" w:rsidR="007452B5" w:rsidRPr="003D7C16" w:rsidRDefault="007452B5" w:rsidP="007452B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Ürün +15°C</w:t>
      </w:r>
      <w:proofErr w:type="gramStart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….</w:t>
      </w:r>
      <w:proofErr w:type="gramEnd"/>
      <w:r w:rsidRPr="003D7C16">
        <w:rPr>
          <w:rFonts w:ascii="Times New Roman" w:hAnsi="Times New Roman" w:cs="Times New Roman"/>
          <w:color w:val="000000" w:themeColor="text1"/>
          <w:sz w:val="20"/>
          <w:szCs w:val="20"/>
        </w:rPr>
        <w:t>+25°C arasında depolanmalıdır.</w:t>
      </w:r>
    </w:p>
    <w:p w14:paraId="430E10E7" w14:textId="77777777" w:rsidR="007452B5" w:rsidRPr="003D7C16" w:rsidRDefault="007452B5" w:rsidP="00613D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048BFD54" w14:textId="75967547" w:rsidR="005A0D2A" w:rsidRPr="003D7C16" w:rsidRDefault="005A0D2A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281E22E6" w14:textId="272DA002" w:rsidR="005F77D8" w:rsidRPr="003D7C16" w:rsidRDefault="005F77D8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1C602706" w14:textId="2FC5D0CC" w:rsidR="005F77D8" w:rsidRPr="003D7C16" w:rsidRDefault="005F77D8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</w:p>
    <w:p w14:paraId="52E7DDC0" w14:textId="77777777" w:rsidR="005F77D8" w:rsidRPr="003D7C16" w:rsidRDefault="005F77D8" w:rsidP="00613DA1">
      <w:pPr>
        <w:pStyle w:val="ListeParagraf"/>
        <w:spacing w:line="240" w:lineRule="auto"/>
        <w:ind w:left="0"/>
        <w:jc w:val="both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bookmarkStart w:id="0" w:name="_GoBack"/>
      <w:bookmarkEnd w:id="0"/>
    </w:p>
    <w:sectPr w:rsidR="005F77D8" w:rsidRPr="003D7C16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D90328" w14:textId="77777777" w:rsidR="007438A6" w:rsidRDefault="007438A6" w:rsidP="00F75E47">
      <w:pPr>
        <w:spacing w:after="0" w:line="240" w:lineRule="auto"/>
      </w:pPr>
      <w:r>
        <w:separator/>
      </w:r>
    </w:p>
  </w:endnote>
  <w:endnote w:type="continuationSeparator" w:id="0">
    <w:p w14:paraId="55C9AD48" w14:textId="77777777" w:rsidR="007438A6" w:rsidRDefault="007438A6" w:rsidP="00F75E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ayfaNumaras"/>
      </w:rPr>
      <w:id w:val="823626980"/>
      <w:docPartObj>
        <w:docPartGallery w:val="Page Numbers (Bottom of Page)"/>
        <w:docPartUnique/>
      </w:docPartObj>
    </w:sdtPr>
    <w:sdtEndPr>
      <w:rPr>
        <w:rStyle w:val="SayfaNumaras"/>
      </w:rPr>
    </w:sdtEndPr>
    <w:sdtContent>
      <w:p w14:paraId="222F93A6" w14:textId="30EECC09" w:rsidR="00F75E47" w:rsidRDefault="00F75E47" w:rsidP="005A19BA">
        <w:pPr>
          <w:pStyle w:val="AltBilgi"/>
          <w:framePr w:wrap="none" w:vAnchor="text" w:hAnchor="margin" w:xAlign="right" w:y="1"/>
          <w:rPr>
            <w:rStyle w:val="SayfaNumaras"/>
          </w:rPr>
        </w:pPr>
        <w:r>
          <w:rPr>
            <w:rStyle w:val="SayfaNumaras"/>
          </w:rPr>
          <w:fldChar w:fldCharType="begin"/>
        </w:r>
        <w:r>
          <w:rPr>
            <w:rStyle w:val="SayfaNumaras"/>
          </w:rPr>
          <w:instrText xml:space="preserve"> PAGE </w:instrText>
        </w:r>
        <w:r>
          <w:rPr>
            <w:rStyle w:val="SayfaNumaras"/>
          </w:rPr>
          <w:fldChar w:fldCharType="end"/>
        </w:r>
      </w:p>
    </w:sdtContent>
  </w:sdt>
  <w:p w14:paraId="2E30D386" w14:textId="77777777" w:rsidR="00F75E47" w:rsidRDefault="00F75E47" w:rsidP="00F75E47">
    <w:pPr>
      <w:pStyle w:val="AltBilgi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ayfaNumaras"/>
      </w:rPr>
      <w:id w:val="880676087"/>
      <w:docPartObj>
        <w:docPartGallery w:val="Page Numbers (Bottom of Page)"/>
        <w:docPartUnique/>
      </w:docPartObj>
    </w:sdtPr>
    <w:sdtEndPr>
      <w:rPr>
        <w:rStyle w:val="SayfaNumaras"/>
      </w:rPr>
    </w:sdtEndPr>
    <w:sdtContent>
      <w:p w14:paraId="2A409C7D" w14:textId="02DBE4EB" w:rsidR="00F75E47" w:rsidRDefault="00F75E47" w:rsidP="005A19BA">
        <w:pPr>
          <w:pStyle w:val="AltBilgi"/>
          <w:framePr w:wrap="none" w:vAnchor="text" w:hAnchor="margin" w:xAlign="right" w:y="1"/>
          <w:rPr>
            <w:rStyle w:val="SayfaNumaras"/>
          </w:rPr>
        </w:pPr>
        <w:r>
          <w:rPr>
            <w:rStyle w:val="SayfaNumaras"/>
          </w:rPr>
          <w:fldChar w:fldCharType="begin"/>
        </w:r>
        <w:r>
          <w:rPr>
            <w:rStyle w:val="SayfaNumaras"/>
          </w:rPr>
          <w:instrText xml:space="preserve"> PAGE </w:instrText>
        </w:r>
        <w:r>
          <w:rPr>
            <w:rStyle w:val="SayfaNumaras"/>
          </w:rPr>
          <w:fldChar w:fldCharType="separate"/>
        </w:r>
        <w:r w:rsidR="003D7C16">
          <w:rPr>
            <w:rStyle w:val="SayfaNumaras"/>
            <w:noProof/>
          </w:rPr>
          <w:t>1</w:t>
        </w:r>
        <w:r>
          <w:rPr>
            <w:rStyle w:val="SayfaNumaras"/>
          </w:rPr>
          <w:fldChar w:fldCharType="end"/>
        </w:r>
      </w:p>
    </w:sdtContent>
  </w:sdt>
  <w:p w14:paraId="64FF1E77" w14:textId="77777777" w:rsidR="00F75E47" w:rsidRDefault="00F75E47" w:rsidP="00F75E47">
    <w:pPr>
      <w:pStyle w:val="AltBilgi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659BB8" w14:textId="77777777" w:rsidR="007438A6" w:rsidRDefault="007438A6" w:rsidP="00F75E47">
      <w:pPr>
        <w:spacing w:after="0" w:line="240" w:lineRule="auto"/>
      </w:pPr>
      <w:r>
        <w:separator/>
      </w:r>
    </w:p>
  </w:footnote>
  <w:footnote w:type="continuationSeparator" w:id="0">
    <w:p w14:paraId="53218020" w14:textId="77777777" w:rsidR="007438A6" w:rsidRDefault="007438A6" w:rsidP="00F75E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F0EDA"/>
    <w:multiLevelType w:val="hybridMultilevel"/>
    <w:tmpl w:val="37B221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D1AE1"/>
    <w:multiLevelType w:val="hybridMultilevel"/>
    <w:tmpl w:val="7DD4C5E6"/>
    <w:lvl w:ilvl="0" w:tplc="A0CC62C6">
      <w:start w:val="1"/>
      <w:numFmt w:val="lowerLetter"/>
      <w:lvlText w:val="%1."/>
      <w:lvlJc w:val="left"/>
      <w:pPr>
        <w:ind w:left="720" w:hanging="360"/>
      </w:pPr>
      <w:rPr>
        <w:b w:val="0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E868ED"/>
    <w:multiLevelType w:val="hybridMultilevel"/>
    <w:tmpl w:val="1B42FB16"/>
    <w:lvl w:ilvl="0" w:tplc="EF9238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97788E"/>
    <w:multiLevelType w:val="hybridMultilevel"/>
    <w:tmpl w:val="E0FA6072"/>
    <w:lvl w:ilvl="0" w:tplc="8EC6D904">
      <w:start w:val="1"/>
      <w:numFmt w:val="lowerLetter"/>
      <w:lvlText w:val="%1."/>
      <w:lvlJc w:val="left"/>
      <w:pPr>
        <w:ind w:left="720" w:hanging="360"/>
      </w:pPr>
      <w:rPr>
        <w:b w:val="0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1355BF"/>
    <w:multiLevelType w:val="hybridMultilevel"/>
    <w:tmpl w:val="7B26D73E"/>
    <w:lvl w:ilvl="0" w:tplc="041F0019">
      <w:start w:val="1"/>
      <w:numFmt w:val="lowerLetter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88499F"/>
    <w:multiLevelType w:val="hybridMultilevel"/>
    <w:tmpl w:val="4F9A49E2"/>
    <w:lvl w:ilvl="0" w:tplc="041F0019">
      <w:start w:val="1"/>
      <w:numFmt w:val="lowerLetter"/>
      <w:lvlText w:val="%1."/>
      <w:lvlJc w:val="left"/>
      <w:pPr>
        <w:ind w:left="1440" w:hanging="360"/>
      </w:pPr>
    </w:lvl>
    <w:lvl w:ilvl="1" w:tplc="041F0019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3D32671"/>
    <w:multiLevelType w:val="hybridMultilevel"/>
    <w:tmpl w:val="0E38E6D4"/>
    <w:lvl w:ilvl="0" w:tplc="041F0019">
      <w:start w:val="1"/>
      <w:numFmt w:val="lowerLetter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C33CD5"/>
    <w:multiLevelType w:val="hybridMultilevel"/>
    <w:tmpl w:val="FB92A214"/>
    <w:lvl w:ilvl="0" w:tplc="041F0019">
      <w:start w:val="1"/>
      <w:numFmt w:val="lowerLetter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290AC6"/>
    <w:multiLevelType w:val="hybridMultilevel"/>
    <w:tmpl w:val="818C5F78"/>
    <w:lvl w:ilvl="0" w:tplc="097E980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F05376"/>
    <w:multiLevelType w:val="hybridMultilevel"/>
    <w:tmpl w:val="8EE8CE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5E36BF"/>
    <w:multiLevelType w:val="hybridMultilevel"/>
    <w:tmpl w:val="105C0510"/>
    <w:lvl w:ilvl="0" w:tplc="041F0019">
      <w:start w:val="1"/>
      <w:numFmt w:val="lowerLetter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AA7A2F"/>
    <w:multiLevelType w:val="hybridMultilevel"/>
    <w:tmpl w:val="68C49984"/>
    <w:lvl w:ilvl="0" w:tplc="041F0019">
      <w:start w:val="1"/>
      <w:numFmt w:val="lowerLetter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540B61"/>
    <w:multiLevelType w:val="hybridMultilevel"/>
    <w:tmpl w:val="5E2AE316"/>
    <w:lvl w:ilvl="0" w:tplc="041F0019">
      <w:start w:val="1"/>
      <w:numFmt w:val="lowerLetter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F00F87"/>
    <w:multiLevelType w:val="hybridMultilevel"/>
    <w:tmpl w:val="42C0329C"/>
    <w:lvl w:ilvl="0" w:tplc="E084B0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4"/>
  </w:num>
  <w:num w:numId="5">
    <w:abstractNumId w:val="1"/>
  </w:num>
  <w:num w:numId="6">
    <w:abstractNumId w:val="10"/>
  </w:num>
  <w:num w:numId="7">
    <w:abstractNumId w:val="5"/>
  </w:num>
  <w:num w:numId="8">
    <w:abstractNumId w:val="7"/>
  </w:num>
  <w:num w:numId="9">
    <w:abstractNumId w:val="6"/>
  </w:num>
  <w:num w:numId="10">
    <w:abstractNumId w:val="12"/>
  </w:num>
  <w:num w:numId="11">
    <w:abstractNumId w:val="11"/>
  </w:num>
  <w:num w:numId="12">
    <w:abstractNumId w:val="0"/>
  </w:num>
  <w:num w:numId="13">
    <w:abstractNumId w:val="9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B19"/>
    <w:rsid w:val="00026ED4"/>
    <w:rsid w:val="000576B5"/>
    <w:rsid w:val="000E7094"/>
    <w:rsid w:val="00123B37"/>
    <w:rsid w:val="001456B3"/>
    <w:rsid w:val="001A0E50"/>
    <w:rsid w:val="001A3F4F"/>
    <w:rsid w:val="00277A54"/>
    <w:rsid w:val="0029133D"/>
    <w:rsid w:val="002A3933"/>
    <w:rsid w:val="002B3D07"/>
    <w:rsid w:val="002E2607"/>
    <w:rsid w:val="002F6429"/>
    <w:rsid w:val="00365BFD"/>
    <w:rsid w:val="00387142"/>
    <w:rsid w:val="003D7C16"/>
    <w:rsid w:val="003F4530"/>
    <w:rsid w:val="0049249C"/>
    <w:rsid w:val="004F5579"/>
    <w:rsid w:val="00552C60"/>
    <w:rsid w:val="005A0D2A"/>
    <w:rsid w:val="005B7222"/>
    <w:rsid w:val="005F77D8"/>
    <w:rsid w:val="00613DA1"/>
    <w:rsid w:val="00625362"/>
    <w:rsid w:val="00651E40"/>
    <w:rsid w:val="00671C1B"/>
    <w:rsid w:val="006B06AE"/>
    <w:rsid w:val="006D2464"/>
    <w:rsid w:val="0073612C"/>
    <w:rsid w:val="007438A6"/>
    <w:rsid w:val="007452B5"/>
    <w:rsid w:val="00745B19"/>
    <w:rsid w:val="007B1DA2"/>
    <w:rsid w:val="00893B25"/>
    <w:rsid w:val="008C65A8"/>
    <w:rsid w:val="0091181B"/>
    <w:rsid w:val="009119B1"/>
    <w:rsid w:val="00947298"/>
    <w:rsid w:val="00973850"/>
    <w:rsid w:val="009A3728"/>
    <w:rsid w:val="00A033AC"/>
    <w:rsid w:val="00A43935"/>
    <w:rsid w:val="00A54D78"/>
    <w:rsid w:val="00AC710C"/>
    <w:rsid w:val="00AD2076"/>
    <w:rsid w:val="00AF7316"/>
    <w:rsid w:val="00B51A1A"/>
    <w:rsid w:val="00C16374"/>
    <w:rsid w:val="00C662FF"/>
    <w:rsid w:val="00CF3642"/>
    <w:rsid w:val="00CF5233"/>
    <w:rsid w:val="00D2348B"/>
    <w:rsid w:val="00DA7F58"/>
    <w:rsid w:val="00DB796D"/>
    <w:rsid w:val="00DD19FA"/>
    <w:rsid w:val="00E00A48"/>
    <w:rsid w:val="00E23E5F"/>
    <w:rsid w:val="00E25C17"/>
    <w:rsid w:val="00E30983"/>
    <w:rsid w:val="00E54CCD"/>
    <w:rsid w:val="00E90AE8"/>
    <w:rsid w:val="00F13D51"/>
    <w:rsid w:val="00F468D5"/>
    <w:rsid w:val="00F75E47"/>
    <w:rsid w:val="00F85069"/>
    <w:rsid w:val="00FA33F2"/>
    <w:rsid w:val="00FF0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04351"/>
  <w15:chartTrackingRefBased/>
  <w15:docId w15:val="{9D52F258-9A27-45A0-A134-A736BE690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0576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576B5"/>
    <w:rPr>
      <w:rFonts w:ascii="Segoe UI" w:hAnsi="Segoe UI" w:cs="Segoe UI"/>
      <w:sz w:val="18"/>
      <w:szCs w:val="18"/>
    </w:rPr>
  </w:style>
  <w:style w:type="paragraph" w:styleId="ListeParagraf">
    <w:name w:val="List Paragraph"/>
    <w:basedOn w:val="Normal"/>
    <w:uiPriority w:val="34"/>
    <w:qFormat/>
    <w:rsid w:val="00F13D51"/>
    <w:pPr>
      <w:ind w:left="720"/>
      <w:contextualSpacing/>
    </w:pPr>
  </w:style>
  <w:style w:type="paragraph" w:styleId="AltBilgi">
    <w:name w:val="footer"/>
    <w:basedOn w:val="Normal"/>
    <w:link w:val="AltBilgiChar"/>
    <w:uiPriority w:val="99"/>
    <w:unhideWhenUsed/>
    <w:rsid w:val="00F75E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F75E47"/>
  </w:style>
  <w:style w:type="character" w:styleId="SayfaNumaras">
    <w:name w:val="page number"/>
    <w:basedOn w:val="VarsaylanParagrafYazTipi"/>
    <w:uiPriority w:val="99"/>
    <w:semiHidden/>
    <w:unhideWhenUsed/>
    <w:rsid w:val="00F75E47"/>
  </w:style>
  <w:style w:type="paragraph" w:styleId="NormalWeb">
    <w:name w:val="Normal (Web)"/>
    <w:basedOn w:val="Normal"/>
    <w:uiPriority w:val="99"/>
    <w:unhideWhenUsed/>
    <w:rsid w:val="00B51A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1456B3"/>
    <w:rPr>
      <w:color w:val="0000FF"/>
      <w:u w:val="single"/>
    </w:rPr>
  </w:style>
  <w:style w:type="character" w:customStyle="1" w:styleId="s4">
    <w:name w:val="s4"/>
    <w:basedOn w:val="VarsaylanParagrafYazTipi"/>
    <w:rsid w:val="009A3728"/>
  </w:style>
  <w:style w:type="character" w:customStyle="1" w:styleId="apple-converted-space">
    <w:name w:val="apple-converted-space"/>
    <w:basedOn w:val="VarsaylanParagrafYazTipi"/>
    <w:rsid w:val="009A3728"/>
  </w:style>
  <w:style w:type="character" w:customStyle="1" w:styleId="s5">
    <w:name w:val="s5"/>
    <w:basedOn w:val="VarsaylanParagrafYazTipi"/>
    <w:rsid w:val="009A3728"/>
  </w:style>
  <w:style w:type="character" w:customStyle="1" w:styleId="s7">
    <w:name w:val="s7"/>
    <w:basedOn w:val="VarsaylanParagrafYazTipi"/>
    <w:rsid w:val="009A3728"/>
  </w:style>
  <w:style w:type="character" w:customStyle="1" w:styleId="s8">
    <w:name w:val="s8"/>
    <w:basedOn w:val="VarsaylanParagrafYazTipi"/>
    <w:rsid w:val="009A37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470352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04168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058765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924189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4196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49736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592798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40346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053046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91765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5106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3948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79854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3081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282255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631416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20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80734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17625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38385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71945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7068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80484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5467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71156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89134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5663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89834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20886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92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5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528255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172540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83024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90338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0247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89414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72562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20198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390050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38201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30670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063938">
          <w:marLeft w:val="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5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348918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327031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930930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325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744384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9552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9393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516035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12228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314503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86053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426501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395795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97707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1864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95840">
          <w:marLeft w:val="2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3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7</Pages>
  <Words>2892</Words>
  <Characters>16485</Characters>
  <Application>Microsoft Office Word</Application>
  <DocSecurity>0</DocSecurity>
  <Lines>137</Lines>
  <Paragraphs>38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ESOGU</cp:lastModifiedBy>
  <cp:revision>6</cp:revision>
  <cp:lastPrinted>2022-06-21T08:24:00Z</cp:lastPrinted>
  <dcterms:created xsi:type="dcterms:W3CDTF">2022-07-29T07:09:00Z</dcterms:created>
  <dcterms:modified xsi:type="dcterms:W3CDTF">2022-11-29T12:55:00Z</dcterms:modified>
</cp:coreProperties>
</file>