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96E130" w14:textId="3FA2D6B2" w:rsidR="00303F96" w:rsidRPr="007346A7" w:rsidRDefault="005F4F8D" w:rsidP="005F4F8D">
      <w:pPr>
        <w:jc w:val="both"/>
        <w:rPr>
          <w:rFonts w:ascii="Arial" w:hAnsi="Arial" w:cs="Arial"/>
          <w:b/>
          <w:sz w:val="20"/>
          <w:szCs w:val="20"/>
        </w:rPr>
      </w:pPr>
      <w:r w:rsidRPr="007346A7">
        <w:rPr>
          <w:rFonts w:ascii="Arial" w:hAnsi="Arial" w:cs="Arial"/>
          <w:b/>
          <w:sz w:val="20"/>
          <w:szCs w:val="20"/>
        </w:rPr>
        <w:t xml:space="preserve">1- </w:t>
      </w:r>
      <w:r w:rsidR="00AE1340" w:rsidRPr="007346A7">
        <w:rPr>
          <w:rFonts w:ascii="Arial" w:hAnsi="Arial" w:cs="Arial"/>
          <w:b/>
          <w:sz w:val="20"/>
          <w:szCs w:val="20"/>
        </w:rPr>
        <w:t xml:space="preserve">Numune Kabı </w:t>
      </w:r>
      <w:r w:rsidR="00175F6A" w:rsidRPr="007346A7">
        <w:rPr>
          <w:rFonts w:ascii="Arial" w:hAnsi="Arial" w:cs="Arial"/>
          <w:b/>
          <w:sz w:val="20"/>
          <w:szCs w:val="20"/>
        </w:rPr>
        <w:t xml:space="preserve">64 mm </w:t>
      </w:r>
      <w:r w:rsidR="00D6350F" w:rsidRPr="007346A7">
        <w:rPr>
          <w:rFonts w:ascii="Arial" w:hAnsi="Arial" w:cs="Arial"/>
          <w:b/>
          <w:sz w:val="20"/>
          <w:szCs w:val="20"/>
        </w:rPr>
        <w:t>Şartnamesi</w:t>
      </w:r>
    </w:p>
    <w:p w14:paraId="53C12119" w14:textId="7B91E5F2" w:rsidR="00AE1340" w:rsidRPr="007346A7" w:rsidRDefault="00AE1340" w:rsidP="00744E62">
      <w:pPr>
        <w:pStyle w:val="ListeParagraf"/>
        <w:numPr>
          <w:ilvl w:val="0"/>
          <w:numId w:val="2"/>
        </w:numPr>
        <w:spacing w:line="276" w:lineRule="auto"/>
        <w:rPr>
          <w:rFonts w:ascii="Arial" w:hAnsi="Arial" w:cs="Arial"/>
          <w:sz w:val="20"/>
          <w:szCs w:val="20"/>
        </w:rPr>
      </w:pPr>
      <w:r w:rsidRPr="007346A7">
        <w:rPr>
          <w:rFonts w:ascii="Arial" w:hAnsi="Arial" w:cs="Arial"/>
          <w:sz w:val="20"/>
          <w:szCs w:val="20"/>
        </w:rPr>
        <w:t>64</w:t>
      </w:r>
      <w:r w:rsidR="0046603E" w:rsidRPr="007346A7">
        <w:rPr>
          <w:rFonts w:ascii="Arial" w:hAnsi="Arial" w:cs="Arial"/>
          <w:sz w:val="20"/>
          <w:szCs w:val="20"/>
        </w:rPr>
        <w:t xml:space="preserve"> </w:t>
      </w:r>
      <w:r w:rsidRPr="007346A7">
        <w:rPr>
          <w:rFonts w:ascii="Arial" w:hAnsi="Arial" w:cs="Arial"/>
          <w:sz w:val="20"/>
          <w:szCs w:val="20"/>
        </w:rPr>
        <w:t>mm (2,5 inç) boyutunda olmalıdır.</w:t>
      </w:r>
    </w:p>
    <w:p w14:paraId="2B776F25" w14:textId="599AB5DC" w:rsidR="00AE1340" w:rsidRPr="007346A7" w:rsidRDefault="00AE1340" w:rsidP="00744E62">
      <w:pPr>
        <w:pStyle w:val="ListeParagraf"/>
        <w:numPr>
          <w:ilvl w:val="0"/>
          <w:numId w:val="2"/>
        </w:numPr>
        <w:spacing w:line="276" w:lineRule="auto"/>
        <w:rPr>
          <w:rFonts w:ascii="Arial" w:hAnsi="Arial" w:cs="Arial"/>
          <w:sz w:val="20"/>
          <w:szCs w:val="20"/>
        </w:rPr>
      </w:pPr>
      <w:r w:rsidRPr="007346A7">
        <w:rPr>
          <w:rFonts w:ascii="Arial" w:hAnsi="Arial" w:cs="Arial"/>
          <w:sz w:val="20"/>
          <w:szCs w:val="20"/>
        </w:rPr>
        <w:t>Sıvıların, tozların, granüllerin ve pelet numunelerin ölçümü için optik olarak şeffaf olmalıdır.</w:t>
      </w:r>
    </w:p>
    <w:p w14:paraId="34FE8090" w14:textId="35A26BDF" w:rsidR="00AE1340" w:rsidRPr="007346A7" w:rsidRDefault="00AE1340" w:rsidP="00744E62">
      <w:pPr>
        <w:pStyle w:val="ListeParagraf"/>
        <w:numPr>
          <w:ilvl w:val="0"/>
          <w:numId w:val="2"/>
        </w:numPr>
        <w:spacing w:line="276" w:lineRule="auto"/>
        <w:rPr>
          <w:rFonts w:ascii="Arial" w:hAnsi="Arial" w:cs="Arial"/>
          <w:sz w:val="20"/>
          <w:szCs w:val="20"/>
        </w:rPr>
      </w:pPr>
      <w:r w:rsidRPr="007346A7">
        <w:rPr>
          <w:rFonts w:ascii="Arial" w:hAnsi="Arial" w:cs="Arial"/>
          <w:sz w:val="20"/>
          <w:szCs w:val="20"/>
        </w:rPr>
        <w:t>Mevcut cihaz ile uyumlu olmalıdır.</w:t>
      </w:r>
    </w:p>
    <w:p w14:paraId="476F3C46" w14:textId="1A27E726" w:rsidR="00AE1340" w:rsidRPr="007346A7" w:rsidRDefault="00AE1340" w:rsidP="00744E62">
      <w:pPr>
        <w:pStyle w:val="ListeParagraf"/>
        <w:numPr>
          <w:ilvl w:val="0"/>
          <w:numId w:val="2"/>
        </w:numPr>
        <w:spacing w:line="276" w:lineRule="auto"/>
        <w:rPr>
          <w:rFonts w:ascii="Arial" w:hAnsi="Arial" w:cs="Arial"/>
          <w:sz w:val="20"/>
          <w:szCs w:val="20"/>
        </w:rPr>
      </w:pPr>
      <w:r w:rsidRPr="007346A7">
        <w:rPr>
          <w:rFonts w:ascii="Arial" w:hAnsi="Arial" w:cs="Arial"/>
          <w:sz w:val="20"/>
          <w:szCs w:val="20"/>
        </w:rPr>
        <w:t>1 paket olmalıdır.</w:t>
      </w:r>
    </w:p>
    <w:p w14:paraId="311274D5" w14:textId="4FCB5055" w:rsidR="005F4F8D" w:rsidRPr="007346A7" w:rsidRDefault="00AE1340" w:rsidP="00744E62">
      <w:pPr>
        <w:pStyle w:val="ListeParagraf"/>
        <w:numPr>
          <w:ilvl w:val="0"/>
          <w:numId w:val="2"/>
        </w:numPr>
        <w:spacing w:line="276" w:lineRule="auto"/>
        <w:rPr>
          <w:rFonts w:ascii="Arial" w:hAnsi="Arial" w:cs="Arial"/>
          <w:sz w:val="20"/>
          <w:szCs w:val="20"/>
        </w:rPr>
      </w:pPr>
      <w:r w:rsidRPr="007346A7">
        <w:rPr>
          <w:rFonts w:ascii="Arial" w:hAnsi="Arial" w:cs="Arial"/>
          <w:sz w:val="20"/>
          <w:szCs w:val="20"/>
        </w:rPr>
        <w:t>Cihaz ile uyumlu olmayın ürün kabul edilemeyecektir.</w:t>
      </w:r>
    </w:p>
    <w:p w14:paraId="5CE4DD74" w14:textId="28FA9AD4" w:rsidR="00B61390" w:rsidRPr="007346A7" w:rsidRDefault="005F4F8D" w:rsidP="00744E62">
      <w:pPr>
        <w:pStyle w:val="NormalWeb"/>
        <w:spacing w:line="276" w:lineRule="auto"/>
        <w:jc w:val="both"/>
        <w:rPr>
          <w:rFonts w:ascii="Arial" w:hAnsi="Arial" w:cs="Arial"/>
          <w:sz w:val="20"/>
          <w:szCs w:val="20"/>
        </w:rPr>
      </w:pPr>
      <w:r w:rsidRPr="007346A7">
        <w:rPr>
          <w:rFonts w:ascii="Arial" w:hAnsi="Arial" w:cs="Arial"/>
          <w:b/>
          <w:bCs/>
          <w:sz w:val="20"/>
          <w:szCs w:val="20"/>
        </w:rPr>
        <w:t xml:space="preserve">2- </w:t>
      </w:r>
      <w:r w:rsidR="00B61390" w:rsidRPr="007346A7">
        <w:rPr>
          <w:rFonts w:ascii="Arial" w:hAnsi="Arial" w:cs="Arial"/>
          <w:b/>
          <w:bCs/>
          <w:sz w:val="20"/>
          <w:szCs w:val="20"/>
        </w:rPr>
        <w:t>Analı̇tı̇k Terazı̇ Şartnamesı̇</w:t>
      </w:r>
    </w:p>
    <w:p w14:paraId="53109AEF" w14:textId="08EB03D8"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Cihazın panelinde 14 adet operasyon tuşu olmalıdır</w:t>
      </w:r>
      <w:r w:rsidR="009462F1" w:rsidRPr="007346A7">
        <w:rPr>
          <w:rFonts w:ascii="Arial" w:hAnsi="Arial" w:cs="Arial"/>
          <w:sz w:val="20"/>
          <w:szCs w:val="20"/>
        </w:rPr>
        <w:t>.</w:t>
      </w:r>
    </w:p>
    <w:p w14:paraId="3F149CF7" w14:textId="4A5ECDCC"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Cihaz ekranı LCD olmalıdır</w:t>
      </w:r>
      <w:r w:rsidR="009462F1" w:rsidRPr="007346A7">
        <w:rPr>
          <w:rFonts w:ascii="Arial" w:hAnsi="Arial" w:cs="Arial"/>
          <w:sz w:val="20"/>
          <w:szCs w:val="20"/>
        </w:rPr>
        <w:t>.</w:t>
      </w:r>
    </w:p>
    <w:p w14:paraId="14D676EA" w14:textId="37075E3B"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Alüminyum döküm gövdeli olmalıdır</w:t>
      </w:r>
      <w:r w:rsidR="009462F1" w:rsidRPr="007346A7">
        <w:rPr>
          <w:rFonts w:ascii="Arial" w:hAnsi="Arial" w:cs="Arial"/>
          <w:sz w:val="20"/>
          <w:szCs w:val="20"/>
        </w:rPr>
        <w:t>.</w:t>
      </w:r>
    </w:p>
    <w:p w14:paraId="029CB7EB" w14:textId="666A6998"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Doğruluk ve denge için monolithic sistemli olmalıdır</w:t>
      </w:r>
      <w:r w:rsidR="009462F1" w:rsidRPr="007346A7">
        <w:rPr>
          <w:rFonts w:ascii="Arial" w:hAnsi="Arial" w:cs="Arial"/>
          <w:sz w:val="20"/>
          <w:szCs w:val="20"/>
        </w:rPr>
        <w:t>.</w:t>
      </w:r>
    </w:p>
    <w:p w14:paraId="5FF3F8F7" w14:textId="02EC343A"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bCs/>
          <w:sz w:val="20"/>
          <w:szCs w:val="20"/>
        </w:rPr>
        <w:t>Türkce</w:t>
      </w:r>
      <w:r w:rsidRPr="007346A7">
        <w:rPr>
          <w:rFonts w:ascii="Arial" w:hAnsi="Arial" w:cs="Arial"/>
          <w:b/>
          <w:bCs/>
          <w:sz w:val="20"/>
          <w:szCs w:val="20"/>
        </w:rPr>
        <w:t xml:space="preserve"> </w:t>
      </w:r>
      <w:r w:rsidRPr="007346A7">
        <w:rPr>
          <w:rFonts w:ascii="Arial" w:hAnsi="Arial" w:cs="Arial"/>
          <w:sz w:val="20"/>
          <w:szCs w:val="20"/>
        </w:rPr>
        <w:t>dil dahil POLISH, ENGLISH, GERMAN, SPANISH, FRENCH, CZECH, ITALIAN ve HUNGARIAN dil destekleri olmalıdır</w:t>
      </w:r>
      <w:r w:rsidR="009462F1" w:rsidRPr="007346A7">
        <w:rPr>
          <w:rFonts w:ascii="Arial" w:hAnsi="Arial" w:cs="Arial"/>
          <w:sz w:val="20"/>
          <w:szCs w:val="20"/>
        </w:rPr>
        <w:t>.</w:t>
      </w:r>
    </w:p>
    <w:p w14:paraId="2DA2F905" w14:textId="5FD0A58E"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PC klavye bağlantısı yapılarak kontrol sağlanabilmelidir</w:t>
      </w:r>
      <w:r w:rsidR="009462F1" w:rsidRPr="007346A7">
        <w:rPr>
          <w:rFonts w:ascii="Arial" w:hAnsi="Arial" w:cs="Arial"/>
          <w:sz w:val="20"/>
          <w:szCs w:val="20"/>
        </w:rPr>
        <w:t>.</w:t>
      </w:r>
    </w:p>
    <w:p w14:paraId="6037EDC3" w14:textId="42499A60"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Tarih – saat özelliği olmalıdır. </w:t>
      </w:r>
    </w:p>
    <w:p w14:paraId="614280C7" w14:textId="1BB97866"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Opsiyon olarak density determination kit, anti static iyonizer, remote display, harici buton ve test tüpleri için adaptör bağlantısına uyumlu olmalıdır. </w:t>
      </w:r>
    </w:p>
    <w:p w14:paraId="4F533BDE" w14:textId="02BC9AA1"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Terazinin denge için ön tarafında damla su terazisi olmalıdır. </w:t>
      </w:r>
    </w:p>
    <w:p w14:paraId="472C8ADD" w14:textId="22AA9222"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Ürün, Avrupa menşeili ve CE belgeli olmalıdır</w:t>
      </w:r>
      <w:r w:rsidR="001D78BA" w:rsidRPr="007346A7">
        <w:rPr>
          <w:rFonts w:ascii="Arial" w:hAnsi="Arial" w:cs="Arial"/>
          <w:sz w:val="20"/>
          <w:szCs w:val="20"/>
        </w:rPr>
        <w:t>.</w:t>
      </w:r>
    </w:p>
    <w:p w14:paraId="0F2DAFF3" w14:textId="2B5BD695"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Tartım, parça sayma, dosing, tolerans kontrolü, yüzde tartım, istatistik, dinamik tartım, GLP prosedür, alttan tartım, toplam alma, katılarda yoğunluk tayini, sıvılarda yoğunluk tayini, tepe tutma, Newton ölçümü, değiştirilebilir birimler ve alibi hafıza fonksiyonları olmalıdır</w:t>
      </w:r>
      <w:r w:rsidR="001D78BA" w:rsidRPr="007346A7">
        <w:rPr>
          <w:rFonts w:ascii="Arial" w:hAnsi="Arial" w:cs="Arial"/>
          <w:sz w:val="20"/>
          <w:szCs w:val="20"/>
        </w:rPr>
        <w:t>.</w:t>
      </w:r>
    </w:p>
    <w:p w14:paraId="66C3AAD5" w14:textId="3B516240"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Usb port üzerinden PCL protokolünü destekleyen yazıcılara bağlanabilmelidir. </w:t>
      </w:r>
    </w:p>
    <w:p w14:paraId="7B7D9800" w14:textId="0815063C"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Veri tabanı, harici flash bellek ile export edilebilmelidir. </w:t>
      </w:r>
    </w:p>
    <w:p w14:paraId="709CB780" w14:textId="37A07B30"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[g], [kg], [mg], [ct], [lb], [oz], [ozt], [dwt], [tlh], [tls], [tlt], [tlc], [mom], [gr], [ti], [N], [baht], [tola], [u1], [u2] birimleri olmalıdır. </w:t>
      </w:r>
    </w:p>
    <w:p w14:paraId="47388CDB" w14:textId="3814619A"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Kullanıcı ya özel tanımlanabilen 3 ayrı tartım raporu özelliği olmalıdır. </w:t>
      </w:r>
    </w:p>
    <w:p w14:paraId="5F808200" w14:textId="442B58E6"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Kısayol tanımlanabilen, fonksiyon tuşları olmalıdır, </w:t>
      </w:r>
    </w:p>
    <w:p w14:paraId="60082F09" w14:textId="4D1F4E7C"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PC kontrolü için ücretsiz 2 farklı software yazılımı olmalıdır. </w:t>
      </w:r>
    </w:p>
    <w:p w14:paraId="111301FF" w14:textId="0BEFA00F"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Ücretsiz bir diğer yazılım ile Windows tabanlı bir pc de terazideki ağırlık değeri ve terazideki mevcut butonlar görülebilmelidir ve operatör, sıfırlama, dara alma, parametre ayarı gibi işlevler yapılabilmelidir. </w:t>
      </w:r>
    </w:p>
    <w:p w14:paraId="21405068" w14:textId="5A512EC5"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Kullanılmadığı zaman, tanımlı sürede cihaz kendini kapatabilmelidir, </w:t>
      </w:r>
    </w:p>
    <w:p w14:paraId="6F8B1615" w14:textId="1ACF8B2A"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Terazi bir programa gerek olmadan, standart bir usb kablo ile Excel vb. bir alana doğrudan veri aktarabilmelidir. </w:t>
      </w:r>
    </w:p>
    <w:p w14:paraId="45DB204F" w14:textId="798A1F5E"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Ekranın alt kısmında, değiştirilebilir bilgi satırı olmalıdır. </w:t>
      </w:r>
    </w:p>
    <w:p w14:paraId="02735A22" w14:textId="73A1F6DC"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Flash bellek ile alınan tartım dataları CSV file olarak PC ye aktarılabilmelidir. </w:t>
      </w:r>
    </w:p>
    <w:p w14:paraId="1E557F41" w14:textId="67EE3C3B"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Bargraph özelliği olmalıdır. </w:t>
      </w:r>
    </w:p>
    <w:p w14:paraId="50FF9D3B" w14:textId="5F568B3D"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Kullanıcılara göre üç ayrı yetki seviyesi olmalıdır</w:t>
      </w:r>
      <w:r w:rsidR="001D78BA" w:rsidRPr="007346A7">
        <w:rPr>
          <w:rFonts w:ascii="Arial" w:hAnsi="Arial" w:cs="Arial"/>
          <w:sz w:val="20"/>
          <w:szCs w:val="20"/>
        </w:rPr>
        <w:t>.</w:t>
      </w:r>
    </w:p>
    <w:p w14:paraId="793FCF40" w14:textId="32805135"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Tanımlı sıcaklık değeri aşıldığında, ekranın üst kısmında pictogram ile uyarmalıdır </w:t>
      </w:r>
    </w:p>
    <w:p w14:paraId="1FFEBCE5" w14:textId="2B1C517E"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Teraziye, flash bellek takıldığında, data aktarımı için menü gelmelidir</w:t>
      </w:r>
      <w:r w:rsidR="001D78BA" w:rsidRPr="007346A7">
        <w:rPr>
          <w:rFonts w:ascii="Arial" w:hAnsi="Arial" w:cs="Arial"/>
          <w:sz w:val="20"/>
          <w:szCs w:val="20"/>
        </w:rPr>
        <w:t>.</w:t>
      </w:r>
      <w:r w:rsidRPr="007346A7">
        <w:rPr>
          <w:rFonts w:ascii="Arial" w:hAnsi="Arial" w:cs="Arial"/>
          <w:sz w:val="20"/>
          <w:szCs w:val="20"/>
        </w:rPr>
        <w:t xml:space="preserve"> </w:t>
      </w:r>
    </w:p>
    <w:p w14:paraId="0AA14D60" w14:textId="650039AA" w:rsidR="00B61390"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rPr>
        <w:t xml:space="preserve">En az 10 kullanıcı, 1000 ürün, 5000 tartım, 100 dara ve 100000 alibi hafızası olmalıdır. </w:t>
      </w:r>
    </w:p>
    <w:p w14:paraId="6A0FF6D1" w14:textId="77777777" w:rsidR="001D78BA" w:rsidRPr="007346A7" w:rsidRDefault="00B61390" w:rsidP="00744E62">
      <w:pPr>
        <w:pStyle w:val="NormalWeb"/>
        <w:numPr>
          <w:ilvl w:val="0"/>
          <w:numId w:val="1"/>
        </w:numPr>
        <w:spacing w:line="276" w:lineRule="auto"/>
        <w:rPr>
          <w:rFonts w:ascii="Arial" w:hAnsi="Arial" w:cs="Arial"/>
          <w:sz w:val="20"/>
          <w:szCs w:val="20"/>
        </w:rPr>
      </w:pPr>
      <w:r w:rsidRPr="007346A7">
        <w:rPr>
          <w:rFonts w:ascii="Arial" w:hAnsi="Arial" w:cs="Arial"/>
          <w:sz w:val="20"/>
          <w:szCs w:val="20"/>
          <w:shd w:val="clear" w:color="auto" w:fill="FFFFFF"/>
        </w:rPr>
        <w:t xml:space="preserve">Ekranın sol tarafında, hızlı erişim için USB portu olmalıdır. </w:t>
      </w:r>
    </w:p>
    <w:p w14:paraId="65C66DB3" w14:textId="76135EBB" w:rsidR="00B61390" w:rsidRPr="007346A7" w:rsidRDefault="009459B0" w:rsidP="00744E62">
      <w:pPr>
        <w:pStyle w:val="NormalWeb"/>
        <w:spacing w:before="0" w:beforeAutospacing="0" w:after="0" w:afterAutospacing="0" w:line="276" w:lineRule="auto"/>
        <w:ind w:left="720"/>
        <w:rPr>
          <w:rFonts w:ascii="Arial" w:hAnsi="Arial" w:cs="Arial"/>
          <w:sz w:val="20"/>
          <w:szCs w:val="20"/>
        </w:rPr>
      </w:pPr>
      <w:r w:rsidRPr="007346A7">
        <w:rPr>
          <w:rFonts w:ascii="Arial" w:hAnsi="Arial" w:cs="Arial"/>
          <w:bCs/>
          <w:sz w:val="20"/>
          <w:szCs w:val="20"/>
          <w:u w:val="single"/>
        </w:rPr>
        <w:t>Cihaz</w:t>
      </w:r>
      <w:r w:rsidR="00BA2883" w:rsidRPr="007346A7">
        <w:rPr>
          <w:rFonts w:ascii="Arial" w:hAnsi="Arial" w:cs="Arial"/>
          <w:bCs/>
          <w:sz w:val="20"/>
          <w:szCs w:val="20"/>
          <w:u w:val="single"/>
        </w:rPr>
        <w:t xml:space="preserve"> için teknik özellikler ise </w:t>
      </w:r>
      <w:r w:rsidR="004B29E4" w:rsidRPr="007346A7">
        <w:rPr>
          <w:rFonts w:ascii="Arial" w:hAnsi="Arial" w:cs="Arial"/>
          <w:bCs/>
          <w:sz w:val="20"/>
          <w:szCs w:val="20"/>
          <w:u w:val="single"/>
        </w:rPr>
        <w:t>aşağıdaki gibi olmalıdır</w:t>
      </w:r>
      <w:r w:rsidR="00BA2883" w:rsidRPr="007346A7">
        <w:rPr>
          <w:rFonts w:ascii="Arial" w:hAnsi="Arial" w:cs="Arial"/>
          <w:bCs/>
          <w:sz w:val="20"/>
          <w:szCs w:val="20"/>
        </w:rPr>
        <w:t>:</w:t>
      </w:r>
      <w:r w:rsidR="00B61390" w:rsidRPr="007346A7">
        <w:rPr>
          <w:rFonts w:ascii="Arial" w:hAnsi="Arial" w:cs="Arial"/>
          <w:bCs/>
          <w:sz w:val="20"/>
          <w:szCs w:val="20"/>
        </w:rPr>
        <w:t xml:space="preserve"> </w:t>
      </w:r>
    </w:p>
    <w:p w14:paraId="4F473CD8" w14:textId="178244F6" w:rsidR="00B61390" w:rsidRPr="007346A7" w:rsidRDefault="00B61390" w:rsidP="00744E62">
      <w:pPr>
        <w:pStyle w:val="ListeParagraf"/>
        <w:numPr>
          <w:ilvl w:val="0"/>
          <w:numId w:val="1"/>
        </w:numPr>
        <w:spacing w:after="0" w:line="276" w:lineRule="auto"/>
        <w:ind w:left="714" w:hanging="357"/>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Kapasite: </w:t>
      </w:r>
      <w:r w:rsidRPr="007346A7">
        <w:rPr>
          <w:rFonts w:ascii="Arial" w:eastAsia="Times New Roman" w:hAnsi="Arial" w:cs="Arial"/>
          <w:kern w:val="0"/>
          <w:sz w:val="20"/>
          <w:szCs w:val="20"/>
          <w:lang w:eastAsia="tr-TR"/>
          <w14:ligatures w14:val="none"/>
        </w:rPr>
        <w:t xml:space="preserve">220 g </w:t>
      </w:r>
    </w:p>
    <w:p w14:paraId="10D763B7" w14:textId="29966F3A"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Hassasiyet: </w:t>
      </w:r>
      <w:r w:rsidRPr="007346A7">
        <w:rPr>
          <w:rFonts w:ascii="Arial" w:eastAsia="Times New Roman" w:hAnsi="Arial" w:cs="Arial"/>
          <w:kern w:val="0"/>
          <w:sz w:val="20"/>
          <w:szCs w:val="20"/>
          <w:lang w:eastAsia="tr-TR"/>
          <w14:ligatures w14:val="none"/>
        </w:rPr>
        <w:t xml:space="preserve">0.1 mg </w:t>
      </w:r>
    </w:p>
    <w:p w14:paraId="65DA77B1" w14:textId="145B23DD"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Tekrarlanabilirlik (</w:t>
      </w:r>
      <w:r w:rsidRPr="007346A7">
        <w:rPr>
          <w:rFonts w:ascii="Arial" w:eastAsia="Times New Roman" w:hAnsi="Arial" w:cs="Arial"/>
          <w:kern w:val="0"/>
          <w:sz w:val="20"/>
          <w:szCs w:val="20"/>
          <w:lang w:eastAsia="tr-TR"/>
          <w14:ligatures w14:val="none"/>
        </w:rPr>
        <w:t>5% Max</w:t>
      </w:r>
      <w:r w:rsidRPr="007346A7">
        <w:rPr>
          <w:rFonts w:ascii="Arial" w:eastAsia="Times New Roman" w:hAnsi="Arial" w:cs="Arial"/>
          <w:bCs/>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 xml:space="preserve">0.07 mg </w:t>
      </w:r>
    </w:p>
    <w:p w14:paraId="4D6879E2" w14:textId="21D8B4E3"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lastRenderedPageBreak/>
        <w:t>Tekrarlanabilirlik (</w:t>
      </w:r>
      <w:r w:rsidRPr="007346A7">
        <w:rPr>
          <w:rFonts w:ascii="Arial" w:eastAsia="Times New Roman" w:hAnsi="Arial" w:cs="Arial"/>
          <w:kern w:val="0"/>
          <w:sz w:val="20"/>
          <w:szCs w:val="20"/>
          <w:lang w:eastAsia="tr-TR"/>
          <w14:ligatures w14:val="none"/>
        </w:rPr>
        <w:t>Max</w:t>
      </w:r>
      <w:r w:rsidRPr="007346A7">
        <w:rPr>
          <w:rFonts w:ascii="Arial" w:eastAsia="Times New Roman" w:hAnsi="Arial" w:cs="Arial"/>
          <w:bCs/>
          <w:kern w:val="0"/>
          <w:sz w:val="20"/>
          <w:szCs w:val="20"/>
          <w:lang w:eastAsia="tr-TR"/>
          <w14:ligatures w14:val="none"/>
        </w:rPr>
        <w:t>)</w:t>
      </w:r>
      <w:r w:rsidR="001D78BA" w:rsidRPr="007346A7">
        <w:rPr>
          <w:rFonts w:ascii="Arial" w:eastAsia="Times New Roman" w:hAnsi="Arial" w:cs="Arial"/>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0.08 mg</w:t>
      </w:r>
    </w:p>
    <w:p w14:paraId="61BC83CB" w14:textId="05AF3714"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Doğrusallık</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kern w:val="0"/>
          <w:sz w:val="20"/>
          <w:szCs w:val="20"/>
          <w:lang w:eastAsia="tr-TR"/>
          <w14:ligatures w14:val="none"/>
        </w:rPr>
        <w:t xml:space="preserve"> ±0.2 mg </w:t>
      </w:r>
    </w:p>
    <w:p w14:paraId="440EFFD2" w14:textId="5CB422FD"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Stabilizasyon süresi</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bCs/>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 xml:space="preserve">2s </w:t>
      </w:r>
    </w:p>
    <w:p w14:paraId="6AB98146" w14:textId="736FB686"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Kalibrasyon</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kern w:val="0"/>
          <w:sz w:val="20"/>
          <w:szCs w:val="20"/>
          <w:lang w:eastAsia="tr-TR"/>
          <w14:ligatures w14:val="none"/>
        </w:rPr>
        <w:t xml:space="preserve"> Zaman ve sıcaklığa bağlı otomatik dahili kalibrasyon </w:t>
      </w:r>
    </w:p>
    <w:p w14:paraId="4F708F74" w14:textId="39866223"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Kefe ebadı</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kern w:val="0"/>
          <w:sz w:val="20"/>
          <w:szCs w:val="20"/>
          <w:lang w:eastAsia="tr-TR"/>
          <w14:ligatures w14:val="none"/>
        </w:rPr>
        <w:t xml:space="preserve"> ø 100 mm</w:t>
      </w:r>
    </w:p>
    <w:p w14:paraId="17781AE8" w14:textId="34A35D7A"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Gösterge : </w:t>
      </w:r>
      <w:r w:rsidRPr="007346A7">
        <w:rPr>
          <w:rFonts w:ascii="Arial" w:eastAsia="Times New Roman" w:hAnsi="Arial" w:cs="Arial"/>
          <w:kern w:val="0"/>
          <w:sz w:val="20"/>
          <w:szCs w:val="20"/>
          <w:shd w:val="clear" w:color="auto" w:fill="F7F7F7"/>
          <w:lang w:eastAsia="tr-TR"/>
          <w14:ligatures w14:val="none"/>
        </w:rPr>
        <w:t xml:space="preserve">LCD (backlit) </w:t>
      </w:r>
    </w:p>
    <w:p w14:paraId="3A3CE76D" w14:textId="7B9C4F2E"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Bağlantılar:</w:t>
      </w:r>
      <w:r w:rsidRPr="007346A7">
        <w:rPr>
          <w:rFonts w:ascii="Arial" w:eastAsia="Times New Roman" w:hAnsi="Arial" w:cs="Arial"/>
          <w:kern w:val="0"/>
          <w:sz w:val="20"/>
          <w:szCs w:val="20"/>
          <w:lang w:eastAsia="tr-TR"/>
          <w14:ligatures w14:val="none"/>
        </w:rPr>
        <w:t xml:space="preserve"> Standart 2×RS232, 2×USB-A, USB-B olmalıdır ve Wi-Fi opsiyonu olmalıdır</w:t>
      </w:r>
    </w:p>
    <w:p w14:paraId="75AD03AE" w14:textId="7B2E8FCC"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Minimum weight (USP)</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bCs/>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 xml:space="preserve">140 mg </w:t>
      </w:r>
    </w:p>
    <w:p w14:paraId="6A8B7578" w14:textId="444F83F7"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Minimum weight (U=1%,k=2)</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bCs/>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14 mg</w:t>
      </w:r>
    </w:p>
    <w:p w14:paraId="09731C68" w14:textId="49772761"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Rüzgarlık</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bCs/>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Komple kapalı ve üç yönden açılabilen rüzgarlık olmalıdır</w:t>
      </w:r>
    </w:p>
    <w:p w14:paraId="27D0B56E" w14:textId="3696924B"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Anti statik kaplamalı camlar</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bCs/>
          <w:kern w:val="0"/>
          <w:sz w:val="20"/>
          <w:szCs w:val="20"/>
          <w:lang w:eastAsia="tr-TR"/>
          <w14:ligatures w14:val="none"/>
        </w:rPr>
        <w:t xml:space="preserve"> </w:t>
      </w:r>
      <w:r w:rsidRPr="007346A7">
        <w:rPr>
          <w:rFonts w:ascii="Arial" w:eastAsia="Times New Roman" w:hAnsi="Arial" w:cs="Arial"/>
          <w:kern w:val="0"/>
          <w:sz w:val="20"/>
          <w:szCs w:val="20"/>
          <w:lang w:eastAsia="tr-TR"/>
          <w14:ligatures w14:val="none"/>
        </w:rPr>
        <w:t>Rüzgarlık camları anti statik malzeme ile kaplamalı olmalıdır</w:t>
      </w:r>
    </w:p>
    <w:p w14:paraId="316F597A" w14:textId="04523C8D"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Alüminyum döküm gövde</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bCs/>
          <w:kern w:val="0"/>
          <w:sz w:val="20"/>
          <w:szCs w:val="20"/>
          <w:lang w:eastAsia="tr-TR"/>
          <w14:ligatures w14:val="none"/>
        </w:rPr>
        <w:t xml:space="preserve"> </w:t>
      </w:r>
      <w:r w:rsidR="001D78BA" w:rsidRPr="007346A7">
        <w:rPr>
          <w:rFonts w:ascii="Arial" w:eastAsia="Times New Roman" w:hAnsi="Arial" w:cs="Arial"/>
          <w:kern w:val="0"/>
          <w:sz w:val="20"/>
          <w:szCs w:val="20"/>
          <w:lang w:eastAsia="tr-TR"/>
          <w14:ligatures w14:val="none"/>
        </w:rPr>
        <w:t>Olmalıdır</w:t>
      </w:r>
    </w:p>
    <w:p w14:paraId="7D03DA6E" w14:textId="61E9A39E"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IP koruma sınıfı</w:t>
      </w:r>
      <w:r w:rsidR="001D78BA" w:rsidRPr="007346A7">
        <w:rPr>
          <w:rFonts w:ascii="Arial" w:eastAsia="Times New Roman" w:hAnsi="Arial" w:cs="Arial"/>
          <w:bCs/>
          <w:kern w:val="0"/>
          <w:sz w:val="20"/>
          <w:szCs w:val="20"/>
          <w:lang w:eastAsia="tr-TR"/>
          <w14:ligatures w14:val="none"/>
        </w:rPr>
        <w:t>:</w:t>
      </w:r>
      <w:r w:rsidRPr="007346A7">
        <w:rPr>
          <w:rFonts w:ascii="Arial" w:eastAsia="Times New Roman" w:hAnsi="Arial" w:cs="Arial"/>
          <w:kern w:val="0"/>
          <w:sz w:val="20"/>
          <w:szCs w:val="20"/>
          <w:lang w:eastAsia="tr-TR"/>
          <w14:ligatures w14:val="none"/>
        </w:rPr>
        <w:t xml:space="preserve"> IP43</w:t>
      </w:r>
    </w:p>
    <w:p w14:paraId="20156E5E" w14:textId="63F4D9E3"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Güç Kaynaği </w:t>
      </w:r>
      <w:r w:rsidRPr="007346A7">
        <w:rPr>
          <w:rFonts w:ascii="Arial" w:eastAsia="Times New Roman" w:hAnsi="Arial" w:cs="Arial"/>
          <w:kern w:val="0"/>
          <w:sz w:val="20"/>
          <w:szCs w:val="20"/>
          <w:lang w:eastAsia="tr-TR"/>
          <w14:ligatures w14:val="none"/>
        </w:rPr>
        <w:t xml:space="preserve">Adapter: 100 – 240V AC 50/60Hz 0.6A; 12V DC 1.2A Balance: 12 – 15V DC 0.4A max </w:t>
      </w:r>
    </w:p>
    <w:p w14:paraId="2808359F" w14:textId="77777777"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Net ağırlık : </w:t>
      </w:r>
      <w:r w:rsidRPr="007346A7">
        <w:rPr>
          <w:rFonts w:ascii="Arial" w:eastAsia="Times New Roman" w:hAnsi="Arial" w:cs="Arial"/>
          <w:kern w:val="0"/>
          <w:sz w:val="20"/>
          <w:szCs w:val="20"/>
          <w:lang w:eastAsia="tr-TR"/>
          <w14:ligatures w14:val="none"/>
        </w:rPr>
        <w:t xml:space="preserve">7.3 kg </w:t>
      </w:r>
    </w:p>
    <w:p w14:paraId="5DFDE4A2" w14:textId="77777777"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Çalışma sıcaklığı : </w:t>
      </w:r>
      <w:r w:rsidRPr="007346A7">
        <w:rPr>
          <w:rFonts w:ascii="Arial" w:eastAsia="Times New Roman" w:hAnsi="Arial" w:cs="Arial"/>
          <w:kern w:val="0"/>
          <w:sz w:val="20"/>
          <w:szCs w:val="20"/>
          <w:lang w:eastAsia="tr-TR"/>
          <w14:ligatures w14:val="none"/>
        </w:rPr>
        <w:t xml:space="preserve">+10 ÷ +40 °C </w:t>
      </w:r>
    </w:p>
    <w:p w14:paraId="70390CD1" w14:textId="313CA77E"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Cihazın rüzgarlık ölçüleri : </w:t>
      </w:r>
      <w:r w:rsidRPr="007346A7">
        <w:rPr>
          <w:rFonts w:ascii="Arial" w:eastAsia="Times New Roman" w:hAnsi="Arial" w:cs="Arial"/>
          <w:kern w:val="0"/>
          <w:sz w:val="20"/>
          <w:szCs w:val="20"/>
          <w:lang w:eastAsia="tr-TR"/>
          <w14:ligatures w14:val="none"/>
        </w:rPr>
        <w:t>190 x 190 x 226 mm olarak iç hacmi rahat kullanım için geniş olmalıdır</w:t>
      </w:r>
    </w:p>
    <w:p w14:paraId="57AD9254" w14:textId="26F76E67"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Terazi ölçüleri : </w:t>
      </w:r>
      <w:r w:rsidRPr="007346A7">
        <w:rPr>
          <w:rFonts w:ascii="Arial" w:eastAsia="Times New Roman" w:hAnsi="Arial" w:cs="Arial"/>
          <w:kern w:val="0"/>
          <w:sz w:val="20"/>
          <w:szCs w:val="20"/>
          <w:lang w:eastAsia="tr-TR"/>
          <w14:ligatures w14:val="none"/>
        </w:rPr>
        <w:t xml:space="preserve">205,5 x 351 x 348 mm </w:t>
      </w:r>
    </w:p>
    <w:p w14:paraId="38D389A4" w14:textId="77777777" w:rsidR="00B61390" w:rsidRPr="007346A7" w:rsidRDefault="00B61390" w:rsidP="00744E62">
      <w:pPr>
        <w:pStyle w:val="ListeParagraf"/>
        <w:numPr>
          <w:ilvl w:val="0"/>
          <w:numId w:val="1"/>
        </w:numPr>
        <w:spacing w:before="100" w:beforeAutospacing="1" w:after="100" w:afterAutospacing="1" w:line="276"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Kensington Lock : </w:t>
      </w:r>
      <w:r w:rsidRPr="007346A7">
        <w:rPr>
          <w:rFonts w:ascii="Arial" w:eastAsia="Times New Roman" w:hAnsi="Arial" w:cs="Arial"/>
          <w:kern w:val="0"/>
          <w:sz w:val="20"/>
          <w:szCs w:val="20"/>
          <w:lang w:eastAsia="tr-TR"/>
          <w14:ligatures w14:val="none"/>
        </w:rPr>
        <w:t xml:space="preserve">Olmalıdır </w:t>
      </w:r>
    </w:p>
    <w:p w14:paraId="26542C5A" w14:textId="77777777" w:rsidR="00B61390" w:rsidRPr="007346A7" w:rsidRDefault="00B61390" w:rsidP="00E06C95">
      <w:pPr>
        <w:pStyle w:val="ListeParagraf"/>
        <w:numPr>
          <w:ilvl w:val="0"/>
          <w:numId w:val="1"/>
        </w:numPr>
        <w:spacing w:before="100" w:beforeAutospacing="1" w:after="100" w:afterAutospacing="1" w:line="240"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 xml:space="preserve">Database : </w:t>
      </w:r>
      <w:r w:rsidRPr="007346A7">
        <w:rPr>
          <w:rFonts w:ascii="Arial" w:eastAsia="Times New Roman" w:hAnsi="Arial" w:cs="Arial"/>
          <w:kern w:val="0"/>
          <w:sz w:val="20"/>
          <w:szCs w:val="20"/>
          <w:lang w:eastAsia="tr-TR"/>
          <w14:ligatures w14:val="none"/>
        </w:rPr>
        <w:t xml:space="preserve">10 kullanıcı, 1000 ürün, 5000 tartım, 100 dara, 100000 Alibi hafıza olmalıdır </w:t>
      </w:r>
    </w:p>
    <w:p w14:paraId="51B80E03" w14:textId="4516EA47" w:rsidR="00B36000" w:rsidRPr="007346A7" w:rsidRDefault="00B61390" w:rsidP="00E06C95">
      <w:pPr>
        <w:pStyle w:val="ListeParagraf"/>
        <w:numPr>
          <w:ilvl w:val="0"/>
          <w:numId w:val="1"/>
        </w:numPr>
        <w:spacing w:before="100" w:beforeAutospacing="1" w:after="100" w:afterAutospacing="1" w:line="240" w:lineRule="auto"/>
        <w:rPr>
          <w:rFonts w:ascii="Arial" w:eastAsia="Times New Roman" w:hAnsi="Arial" w:cs="Arial"/>
          <w:kern w:val="0"/>
          <w:sz w:val="20"/>
          <w:szCs w:val="20"/>
          <w:lang w:eastAsia="tr-TR"/>
          <w14:ligatures w14:val="none"/>
        </w:rPr>
      </w:pPr>
      <w:r w:rsidRPr="007346A7">
        <w:rPr>
          <w:rFonts w:ascii="Arial" w:eastAsia="Times New Roman" w:hAnsi="Arial" w:cs="Arial"/>
          <w:bCs/>
          <w:kern w:val="0"/>
          <w:sz w:val="20"/>
          <w:szCs w:val="20"/>
          <w:lang w:eastAsia="tr-TR"/>
          <w14:ligatures w14:val="none"/>
        </w:rPr>
        <w:t>Conformity</w:t>
      </w:r>
      <w:r w:rsidRPr="007346A7">
        <w:rPr>
          <w:rFonts w:ascii="Arial" w:eastAsia="Times New Roman" w:hAnsi="Arial" w:cs="Arial"/>
          <w:b/>
          <w:bCs/>
          <w:kern w:val="0"/>
          <w:sz w:val="20"/>
          <w:szCs w:val="20"/>
          <w:lang w:eastAsia="tr-TR"/>
          <w14:ligatures w14:val="none"/>
        </w:rPr>
        <w:t xml:space="preserve"> </w:t>
      </w:r>
      <w:r w:rsidRPr="007346A7">
        <w:rPr>
          <w:rFonts w:ascii="Arial" w:eastAsia="Times New Roman" w:hAnsi="Arial" w:cs="Arial"/>
          <w:bCs/>
          <w:kern w:val="0"/>
          <w:sz w:val="20"/>
          <w:szCs w:val="20"/>
          <w:lang w:eastAsia="tr-TR"/>
          <w14:ligatures w14:val="none"/>
        </w:rPr>
        <w:t>Declaration</w:t>
      </w:r>
      <w:r w:rsidR="009459B0" w:rsidRPr="007346A7">
        <w:rPr>
          <w:rFonts w:ascii="Arial" w:eastAsia="Times New Roman" w:hAnsi="Arial" w:cs="Arial"/>
          <w:kern w:val="0"/>
          <w:sz w:val="20"/>
          <w:szCs w:val="20"/>
          <w:lang w:eastAsia="tr-TR"/>
          <w14:ligatures w14:val="none"/>
        </w:rPr>
        <w:t>:</w:t>
      </w:r>
      <w:r w:rsidRPr="007346A7">
        <w:rPr>
          <w:rFonts w:ascii="Arial" w:eastAsia="Times New Roman" w:hAnsi="Arial" w:cs="Arial"/>
          <w:kern w:val="0"/>
          <w:sz w:val="20"/>
          <w:szCs w:val="20"/>
          <w:lang w:eastAsia="tr-TR"/>
          <w14:ligatures w14:val="none"/>
        </w:rPr>
        <w:t xml:space="preserve"> Üreticinin internet sitesi, ürün sayfasında bulunmalıdır</w:t>
      </w:r>
      <w:r w:rsidR="001D78BA" w:rsidRPr="007346A7">
        <w:rPr>
          <w:rFonts w:ascii="Arial" w:eastAsia="Times New Roman" w:hAnsi="Arial" w:cs="Arial"/>
          <w:kern w:val="0"/>
          <w:sz w:val="20"/>
          <w:szCs w:val="20"/>
          <w:lang w:eastAsia="tr-TR"/>
          <w14:ligatures w14:val="none"/>
        </w:rPr>
        <w:t>.</w:t>
      </w:r>
    </w:p>
    <w:p w14:paraId="7599FAAD" w14:textId="43916C6F" w:rsidR="00246B62" w:rsidRPr="007346A7" w:rsidRDefault="00B36000" w:rsidP="00E06C95">
      <w:pPr>
        <w:spacing w:before="100" w:beforeAutospacing="1" w:after="100" w:afterAutospacing="1" w:line="240" w:lineRule="auto"/>
        <w:rPr>
          <w:rFonts w:ascii="Arial" w:eastAsia="Times New Roman" w:hAnsi="Arial" w:cs="Arial"/>
          <w:kern w:val="0"/>
          <w:sz w:val="20"/>
          <w:szCs w:val="20"/>
          <w:lang w:eastAsia="tr-TR"/>
          <w14:ligatures w14:val="none"/>
        </w:rPr>
      </w:pPr>
      <w:r w:rsidRPr="007346A7">
        <w:rPr>
          <w:rFonts w:ascii="Arial" w:eastAsia="Times New Roman" w:hAnsi="Arial" w:cs="Arial"/>
          <w:b/>
          <w:kern w:val="0"/>
          <w:sz w:val="20"/>
          <w:szCs w:val="20"/>
          <w:lang w:eastAsia="tr-TR"/>
          <w14:ligatures w14:val="none"/>
        </w:rPr>
        <w:t>3-</w:t>
      </w:r>
      <w:r w:rsidRPr="007346A7">
        <w:rPr>
          <w:rFonts w:ascii="Arial" w:eastAsia="Times New Roman" w:hAnsi="Arial" w:cs="Arial"/>
          <w:kern w:val="0"/>
          <w:sz w:val="20"/>
          <w:szCs w:val="20"/>
          <w:lang w:eastAsia="tr-TR"/>
          <w14:ligatures w14:val="none"/>
        </w:rPr>
        <w:t xml:space="preserve"> </w:t>
      </w:r>
      <w:r w:rsidR="00246B62" w:rsidRPr="007346A7">
        <w:rPr>
          <w:rFonts w:ascii="Arial" w:hAnsi="Arial" w:cs="Arial"/>
          <w:b/>
          <w:sz w:val="20"/>
          <w:szCs w:val="20"/>
        </w:rPr>
        <w:t>Goach kroze</w:t>
      </w:r>
    </w:p>
    <w:p w14:paraId="2F32B7C9" w14:textId="77777777" w:rsidR="00246B62" w:rsidRPr="007346A7" w:rsidRDefault="00246B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Filtreli olmalıdır.</w:t>
      </w:r>
    </w:p>
    <w:p w14:paraId="47C15417" w14:textId="77777777" w:rsidR="00246B62" w:rsidRPr="007346A7" w:rsidRDefault="00246B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Borosilikat camdan imal edilmiş olmalıdır.</w:t>
      </w:r>
    </w:p>
    <w:p w14:paraId="5EC3C76D" w14:textId="77777777" w:rsidR="00246B62" w:rsidRPr="007346A7" w:rsidRDefault="00246B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Hacim 30 ml olmalıdır.</w:t>
      </w:r>
    </w:p>
    <w:p w14:paraId="17C68EF8" w14:textId="77777777" w:rsidR="00246B62" w:rsidRPr="007346A7" w:rsidRDefault="00246B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Porozite 1-3 olmalıdır.</w:t>
      </w:r>
    </w:p>
    <w:p w14:paraId="2E98E6B9" w14:textId="0C881AA5" w:rsidR="00E06C95" w:rsidRPr="007346A7" w:rsidRDefault="00246B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Çapı 30 olmalıdır.</w:t>
      </w:r>
    </w:p>
    <w:p w14:paraId="77D30276" w14:textId="5F826DA0" w:rsidR="00E06C95" w:rsidRPr="007346A7" w:rsidRDefault="00E06C95" w:rsidP="00785406">
      <w:pPr>
        <w:spacing w:after="200" w:line="240" w:lineRule="auto"/>
        <w:rPr>
          <w:rFonts w:ascii="Arial" w:hAnsi="Arial" w:cs="Arial"/>
          <w:b/>
          <w:sz w:val="20"/>
          <w:szCs w:val="20"/>
        </w:rPr>
      </w:pPr>
      <w:r w:rsidRPr="007346A7">
        <w:rPr>
          <w:rFonts w:ascii="Arial" w:hAnsi="Arial" w:cs="Arial"/>
          <w:b/>
          <w:sz w:val="20"/>
          <w:szCs w:val="20"/>
        </w:rPr>
        <w:t>4- Pipet Ucu</w:t>
      </w:r>
    </w:p>
    <w:p w14:paraId="75126E50" w14:textId="77777777" w:rsidR="00E06C95" w:rsidRPr="007346A7" w:rsidRDefault="00E06C95"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0,5 – 5 ml hacminde olmalıdır.</w:t>
      </w:r>
    </w:p>
    <w:p w14:paraId="5F1EE03B" w14:textId="77777777" w:rsidR="00E06C95" w:rsidRPr="007346A7" w:rsidRDefault="00E06C95"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Polipropilen yapıda olmalıdır.</w:t>
      </w:r>
    </w:p>
    <w:p w14:paraId="3E8D2A4D" w14:textId="77777777" w:rsidR="00E06C95" w:rsidRPr="007346A7" w:rsidRDefault="00E06C95"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121 °C de (2 Bar) otoklavlanabilir olmalıdır.</w:t>
      </w:r>
    </w:p>
    <w:p w14:paraId="489C90E8" w14:textId="77777777" w:rsidR="00E06C95" w:rsidRPr="007346A7" w:rsidRDefault="00E06C95"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Şeffaf renkte olmalıdır.</w:t>
      </w:r>
    </w:p>
    <w:p w14:paraId="396FF251" w14:textId="77777777" w:rsidR="00E06C95" w:rsidRPr="007346A7" w:rsidRDefault="00E06C95"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200 Adet/paket olmalıdır.</w:t>
      </w:r>
    </w:p>
    <w:p w14:paraId="05AA783A" w14:textId="4A7B727F" w:rsidR="00E06C95" w:rsidRPr="007346A7" w:rsidRDefault="00E06C95"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Laboratuvarda kullanılan mikropipet ile uyumlu olmalıdır</w:t>
      </w:r>
    </w:p>
    <w:p w14:paraId="62E6B180" w14:textId="0CB06FC8" w:rsidR="004C4D84" w:rsidRPr="007346A7" w:rsidRDefault="00E06C95" w:rsidP="00E06C95">
      <w:pPr>
        <w:spacing w:after="200" w:line="240" w:lineRule="auto"/>
        <w:rPr>
          <w:rFonts w:ascii="Arial" w:hAnsi="Arial" w:cs="Arial"/>
          <w:b/>
          <w:sz w:val="20"/>
          <w:szCs w:val="20"/>
        </w:rPr>
      </w:pPr>
      <w:r w:rsidRPr="007346A7">
        <w:rPr>
          <w:rFonts w:ascii="Arial" w:hAnsi="Arial" w:cs="Arial"/>
          <w:b/>
          <w:sz w:val="20"/>
          <w:szCs w:val="20"/>
        </w:rPr>
        <w:t>5</w:t>
      </w:r>
      <w:r w:rsidR="00744E62" w:rsidRPr="007346A7">
        <w:rPr>
          <w:rFonts w:ascii="Arial" w:hAnsi="Arial" w:cs="Arial"/>
          <w:b/>
          <w:sz w:val="20"/>
          <w:szCs w:val="20"/>
        </w:rPr>
        <w:t xml:space="preserve">- </w:t>
      </w:r>
      <w:r w:rsidR="004C4D84" w:rsidRPr="007346A7">
        <w:rPr>
          <w:rFonts w:ascii="Arial" w:hAnsi="Arial" w:cs="Arial"/>
          <w:b/>
          <w:sz w:val="20"/>
          <w:szCs w:val="20"/>
        </w:rPr>
        <w:t>Pipet Ucu</w:t>
      </w:r>
    </w:p>
    <w:p w14:paraId="47345B8F"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2 – 200 ul hacminde olmalıdır.</w:t>
      </w:r>
    </w:p>
    <w:p w14:paraId="3EA9518B"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Polipropilen yapıda olmalıdır.</w:t>
      </w:r>
    </w:p>
    <w:p w14:paraId="00AA1E1D"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121°C de (2 Bar) otoklavlanabilir olmalıdır.</w:t>
      </w:r>
    </w:p>
    <w:p w14:paraId="1951DF22"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Sarı renkte olmalıdır.</w:t>
      </w:r>
    </w:p>
    <w:p w14:paraId="74E9CF5A"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1000 Adet/paket olmalıdır.</w:t>
      </w:r>
    </w:p>
    <w:p w14:paraId="48C49749"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Temiz oda koşullarında üretilmiş olmalıdır.</w:t>
      </w:r>
    </w:p>
    <w:p w14:paraId="1474826E" w14:textId="5DB7C079" w:rsidR="00E06C95"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Laboratuvarda kullanılan mikropipet ile uyumlu olmalıdır</w:t>
      </w:r>
      <w:r w:rsidR="007346A7">
        <w:rPr>
          <w:rFonts w:ascii="Arial" w:hAnsi="Arial" w:cs="Arial"/>
          <w:sz w:val="20"/>
          <w:szCs w:val="20"/>
        </w:rPr>
        <w:t>.</w:t>
      </w:r>
    </w:p>
    <w:p w14:paraId="64C004B3" w14:textId="75E21DAD" w:rsidR="007346A7" w:rsidRDefault="007346A7" w:rsidP="007346A7">
      <w:pPr>
        <w:spacing w:after="200" w:line="240" w:lineRule="auto"/>
        <w:rPr>
          <w:rFonts w:ascii="Arial" w:hAnsi="Arial" w:cs="Arial"/>
          <w:sz w:val="20"/>
          <w:szCs w:val="20"/>
        </w:rPr>
      </w:pPr>
    </w:p>
    <w:p w14:paraId="7E9964AA" w14:textId="77777777" w:rsidR="007346A7" w:rsidRPr="007346A7" w:rsidRDefault="007346A7" w:rsidP="007346A7">
      <w:pPr>
        <w:spacing w:after="200" w:line="240" w:lineRule="auto"/>
        <w:rPr>
          <w:rFonts w:ascii="Arial" w:hAnsi="Arial" w:cs="Arial"/>
          <w:sz w:val="20"/>
          <w:szCs w:val="20"/>
        </w:rPr>
      </w:pPr>
    </w:p>
    <w:p w14:paraId="57FF0F52" w14:textId="43404A70" w:rsidR="004C4D84" w:rsidRPr="007346A7" w:rsidRDefault="00E06C95" w:rsidP="00E06C95">
      <w:pPr>
        <w:spacing w:after="200" w:line="240" w:lineRule="auto"/>
        <w:rPr>
          <w:rFonts w:ascii="Arial" w:hAnsi="Arial" w:cs="Arial"/>
          <w:b/>
          <w:sz w:val="20"/>
          <w:szCs w:val="20"/>
        </w:rPr>
      </w:pPr>
      <w:r w:rsidRPr="007346A7">
        <w:rPr>
          <w:rFonts w:ascii="Arial" w:hAnsi="Arial" w:cs="Arial"/>
          <w:b/>
          <w:sz w:val="20"/>
          <w:szCs w:val="20"/>
        </w:rPr>
        <w:lastRenderedPageBreak/>
        <w:t>6</w:t>
      </w:r>
      <w:r w:rsidR="00744E62" w:rsidRPr="007346A7">
        <w:rPr>
          <w:rFonts w:ascii="Arial" w:hAnsi="Arial" w:cs="Arial"/>
          <w:b/>
          <w:sz w:val="20"/>
          <w:szCs w:val="20"/>
        </w:rPr>
        <w:t xml:space="preserve">- </w:t>
      </w:r>
      <w:r w:rsidR="004C4D84" w:rsidRPr="007346A7">
        <w:rPr>
          <w:rFonts w:ascii="Arial" w:hAnsi="Arial" w:cs="Arial"/>
          <w:b/>
          <w:sz w:val="20"/>
          <w:szCs w:val="20"/>
        </w:rPr>
        <w:t>Pipet Ucu</w:t>
      </w:r>
    </w:p>
    <w:p w14:paraId="6EFB8F0F"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50 – 1000 ul hacminde olmalıdır.</w:t>
      </w:r>
    </w:p>
    <w:p w14:paraId="43AC1D39"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Polipropilen yapıda olmalıdır.</w:t>
      </w:r>
    </w:p>
    <w:p w14:paraId="3CE9E767"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121 °C de (2 Bar) otoklavlanabilir olmalıdır.</w:t>
      </w:r>
    </w:p>
    <w:p w14:paraId="745F3022"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Mavi renkte olmalıdır.</w:t>
      </w:r>
    </w:p>
    <w:p w14:paraId="02C680C4"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1000 Adet/paket olmalıdır.</w:t>
      </w:r>
    </w:p>
    <w:p w14:paraId="14468EC9" w14:textId="77777777"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Temiz oda koşullarında üretilmiş olmalıdır.</w:t>
      </w:r>
    </w:p>
    <w:p w14:paraId="3ED0A5C8" w14:textId="6D5FBF64" w:rsidR="004C4D84" w:rsidRPr="007346A7" w:rsidRDefault="004C4D84"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Laboratuvarda kullanılan mikropipet ile uyumlu olmalıdır</w:t>
      </w:r>
      <w:r w:rsidR="007346A7">
        <w:rPr>
          <w:rFonts w:ascii="Arial" w:hAnsi="Arial" w:cs="Arial"/>
          <w:sz w:val="20"/>
          <w:szCs w:val="20"/>
        </w:rPr>
        <w:t>.</w:t>
      </w:r>
    </w:p>
    <w:p w14:paraId="4C6F5590" w14:textId="64D52F59" w:rsidR="004C4D84" w:rsidRPr="007346A7" w:rsidRDefault="00E62EDD" w:rsidP="004B29E4">
      <w:pPr>
        <w:spacing w:after="200" w:line="240" w:lineRule="auto"/>
        <w:rPr>
          <w:rFonts w:ascii="Arial" w:hAnsi="Arial" w:cs="Arial"/>
          <w:b/>
          <w:sz w:val="20"/>
          <w:szCs w:val="20"/>
        </w:rPr>
      </w:pPr>
      <w:r w:rsidRPr="007346A7">
        <w:rPr>
          <w:rFonts w:ascii="Arial" w:hAnsi="Arial" w:cs="Arial"/>
          <w:b/>
          <w:sz w:val="20"/>
          <w:szCs w:val="20"/>
        </w:rPr>
        <w:t xml:space="preserve">7- </w:t>
      </w:r>
      <w:r w:rsidR="00651BF7" w:rsidRPr="007346A7">
        <w:rPr>
          <w:rFonts w:ascii="Arial" w:hAnsi="Arial" w:cs="Arial"/>
          <w:b/>
          <w:sz w:val="20"/>
          <w:szCs w:val="20"/>
        </w:rPr>
        <w:t xml:space="preserve">Mikro </w:t>
      </w:r>
      <w:r w:rsidR="004C4D84" w:rsidRPr="007346A7">
        <w:rPr>
          <w:rFonts w:ascii="Arial" w:hAnsi="Arial" w:cs="Arial"/>
          <w:b/>
          <w:sz w:val="20"/>
          <w:szCs w:val="20"/>
        </w:rPr>
        <w:t>Spektrofotometre</w:t>
      </w:r>
      <w:r w:rsidR="00651BF7" w:rsidRPr="007346A7">
        <w:rPr>
          <w:rFonts w:ascii="Arial" w:hAnsi="Arial" w:cs="Arial"/>
          <w:b/>
          <w:sz w:val="20"/>
          <w:szCs w:val="20"/>
        </w:rPr>
        <w:t xml:space="preserve"> </w:t>
      </w:r>
      <w:r w:rsidR="00E06C95" w:rsidRPr="007346A7">
        <w:rPr>
          <w:rFonts w:ascii="Arial" w:hAnsi="Arial" w:cs="Arial"/>
          <w:b/>
          <w:sz w:val="20"/>
          <w:szCs w:val="20"/>
        </w:rPr>
        <w:t>K</w:t>
      </w:r>
      <w:r w:rsidR="00651BF7" w:rsidRPr="007346A7">
        <w:rPr>
          <w:rFonts w:ascii="Arial" w:hAnsi="Arial" w:cs="Arial"/>
          <w:b/>
          <w:sz w:val="20"/>
          <w:szCs w:val="20"/>
        </w:rPr>
        <w:t>üveti</w:t>
      </w:r>
      <w:r w:rsidR="00D7696D">
        <w:rPr>
          <w:rFonts w:ascii="Arial" w:hAnsi="Arial" w:cs="Arial"/>
          <w:b/>
          <w:sz w:val="20"/>
          <w:szCs w:val="20"/>
        </w:rPr>
        <w:t>-tek kullanımlık</w:t>
      </w:r>
    </w:p>
    <w:p w14:paraId="66324C01" w14:textId="77777777" w:rsidR="004C4D84" w:rsidRPr="007346A7" w:rsidRDefault="004C4D84" w:rsidP="004B29E4">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0.5 – 2 ml hacminde olmalıdır.</w:t>
      </w:r>
    </w:p>
    <w:p w14:paraId="329AA246" w14:textId="77777777" w:rsidR="004C4D84" w:rsidRPr="007346A7" w:rsidRDefault="004C4D84" w:rsidP="004B29E4">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Mikro olmalıdır.</w:t>
      </w:r>
    </w:p>
    <w:p w14:paraId="71501E16" w14:textId="77777777" w:rsidR="004C4D84" w:rsidRPr="007346A7" w:rsidRDefault="004C4D84" w:rsidP="004B29E4">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1,23 x 4,42 cm ebatlarında olmalıdır.</w:t>
      </w:r>
    </w:p>
    <w:p w14:paraId="299F16D9" w14:textId="77777777" w:rsidR="004C4D84" w:rsidRPr="007346A7" w:rsidRDefault="004C4D84" w:rsidP="004B29E4">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100 Adet/kutu olmalıdır.</w:t>
      </w:r>
    </w:p>
    <w:p w14:paraId="7A0BD7ED" w14:textId="4D34C30E" w:rsidR="00744E62" w:rsidRPr="007346A7" w:rsidRDefault="00E62EDD" w:rsidP="00E06C95">
      <w:pPr>
        <w:spacing w:after="200" w:line="240" w:lineRule="auto"/>
        <w:ind w:left="142"/>
        <w:rPr>
          <w:rFonts w:ascii="Arial" w:hAnsi="Arial" w:cs="Arial"/>
          <w:b/>
          <w:sz w:val="20"/>
          <w:szCs w:val="20"/>
        </w:rPr>
      </w:pPr>
      <w:r w:rsidRPr="007346A7">
        <w:rPr>
          <w:rFonts w:ascii="Arial" w:hAnsi="Arial" w:cs="Arial"/>
          <w:b/>
          <w:sz w:val="20"/>
          <w:szCs w:val="20"/>
        </w:rPr>
        <w:t xml:space="preserve">8- Beyaz </w:t>
      </w:r>
      <w:r w:rsidR="00744E62" w:rsidRPr="007346A7">
        <w:rPr>
          <w:rFonts w:ascii="Arial" w:hAnsi="Arial" w:cs="Arial"/>
          <w:b/>
          <w:sz w:val="20"/>
          <w:szCs w:val="20"/>
        </w:rPr>
        <w:t>Lateks Eldiven</w:t>
      </w:r>
      <w:r w:rsidRPr="007346A7">
        <w:rPr>
          <w:rFonts w:ascii="Arial" w:hAnsi="Arial" w:cs="Arial"/>
          <w:b/>
          <w:sz w:val="20"/>
          <w:szCs w:val="20"/>
        </w:rPr>
        <w:t xml:space="preserve"> Pudralı (M)</w:t>
      </w:r>
    </w:p>
    <w:p w14:paraId="3367A31F"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color w:val="000000"/>
          <w:sz w:val="20"/>
          <w:szCs w:val="20"/>
        </w:rPr>
        <w:t>Sağlık, gıda ve hijyen gerektiren tüm ortamlarda elle bulaşması muhtemel mikrop, virüs vb. korunmak amacıyla kullanıma uygun olmalıdır.</w:t>
      </w:r>
    </w:p>
    <w:p w14:paraId="29E9B833" w14:textId="77777777" w:rsidR="00744E62" w:rsidRPr="007346A7" w:rsidRDefault="00744E62" w:rsidP="004B29E4">
      <w:pPr>
        <w:pStyle w:val="ListeParagraf"/>
        <w:numPr>
          <w:ilvl w:val="0"/>
          <w:numId w:val="6"/>
        </w:numPr>
        <w:tabs>
          <w:tab w:val="left" w:pos="284"/>
        </w:tabs>
        <w:spacing w:after="200" w:line="240" w:lineRule="auto"/>
        <w:ind w:left="709" w:hanging="425"/>
        <w:rPr>
          <w:rFonts w:ascii="Arial" w:hAnsi="Arial" w:cs="Arial"/>
          <w:b/>
          <w:sz w:val="20"/>
          <w:szCs w:val="20"/>
        </w:rPr>
      </w:pPr>
      <w:r w:rsidRPr="007346A7">
        <w:rPr>
          <w:rFonts w:ascii="Arial" w:hAnsi="Arial" w:cs="Arial"/>
          <w:color w:val="000000"/>
          <w:sz w:val="20"/>
          <w:szCs w:val="20"/>
        </w:rPr>
        <w:t>Lateks pudralı olmalıdır.</w:t>
      </w:r>
    </w:p>
    <w:p w14:paraId="064C5180" w14:textId="77777777" w:rsidR="00744E62" w:rsidRPr="007346A7" w:rsidRDefault="00744E62" w:rsidP="004B29E4">
      <w:pPr>
        <w:pStyle w:val="ListeParagraf"/>
        <w:numPr>
          <w:ilvl w:val="0"/>
          <w:numId w:val="6"/>
        </w:numPr>
        <w:tabs>
          <w:tab w:val="left" w:pos="284"/>
        </w:tabs>
        <w:spacing w:after="200" w:line="240" w:lineRule="auto"/>
        <w:ind w:left="709" w:hanging="425"/>
        <w:rPr>
          <w:rFonts w:ascii="Arial" w:hAnsi="Arial" w:cs="Arial"/>
          <w:b/>
          <w:sz w:val="20"/>
          <w:szCs w:val="20"/>
        </w:rPr>
      </w:pPr>
      <w:r w:rsidRPr="007346A7">
        <w:rPr>
          <w:rFonts w:ascii="Arial" w:hAnsi="Arial" w:cs="Arial"/>
          <w:color w:val="000000"/>
          <w:sz w:val="20"/>
          <w:szCs w:val="20"/>
        </w:rPr>
        <w:t>Non-steril olmalıdır.</w:t>
      </w:r>
    </w:p>
    <w:p w14:paraId="38DF4E3A" w14:textId="77777777" w:rsidR="00744E62" w:rsidRPr="007346A7" w:rsidRDefault="00744E62" w:rsidP="004B29E4">
      <w:pPr>
        <w:pStyle w:val="ListeParagraf"/>
        <w:numPr>
          <w:ilvl w:val="0"/>
          <w:numId w:val="6"/>
        </w:numPr>
        <w:tabs>
          <w:tab w:val="left" w:pos="284"/>
        </w:tabs>
        <w:spacing w:after="200" w:line="240" w:lineRule="auto"/>
        <w:ind w:left="709" w:hanging="425"/>
        <w:rPr>
          <w:rFonts w:ascii="Arial" w:hAnsi="Arial" w:cs="Arial"/>
          <w:b/>
          <w:sz w:val="20"/>
          <w:szCs w:val="20"/>
        </w:rPr>
      </w:pPr>
      <w:r w:rsidRPr="007346A7">
        <w:rPr>
          <w:rFonts w:ascii="Arial" w:hAnsi="Arial" w:cs="Arial"/>
          <w:color w:val="000000"/>
          <w:sz w:val="20"/>
          <w:szCs w:val="20"/>
        </w:rPr>
        <w:t>İki ele de uyumlu olup, elin şeklini alarak kolay hareket etme imkanı sağlamalıdır.</w:t>
      </w:r>
    </w:p>
    <w:p w14:paraId="69C8DFC8" w14:textId="77777777" w:rsidR="00744E62" w:rsidRPr="007346A7" w:rsidRDefault="00744E62" w:rsidP="004B29E4">
      <w:pPr>
        <w:pStyle w:val="ListeParagraf"/>
        <w:numPr>
          <w:ilvl w:val="0"/>
          <w:numId w:val="6"/>
        </w:numPr>
        <w:tabs>
          <w:tab w:val="left" w:pos="284"/>
        </w:tabs>
        <w:spacing w:after="200" w:line="240" w:lineRule="auto"/>
        <w:ind w:left="709" w:hanging="425"/>
        <w:rPr>
          <w:rFonts w:ascii="Arial" w:hAnsi="Arial" w:cs="Arial"/>
          <w:b/>
          <w:sz w:val="20"/>
          <w:szCs w:val="20"/>
        </w:rPr>
      </w:pPr>
      <w:r w:rsidRPr="007346A7">
        <w:rPr>
          <w:rFonts w:ascii="Arial" w:hAnsi="Arial" w:cs="Arial"/>
          <w:color w:val="000000"/>
          <w:sz w:val="20"/>
          <w:szCs w:val="20"/>
        </w:rPr>
        <w:t>Tek kullanımlık olmalıdır.</w:t>
      </w:r>
    </w:p>
    <w:p w14:paraId="5A3DFE41" w14:textId="77777777" w:rsidR="00744E62" w:rsidRPr="007346A7" w:rsidRDefault="00744E62" w:rsidP="004B29E4">
      <w:pPr>
        <w:pStyle w:val="ListeParagraf"/>
        <w:numPr>
          <w:ilvl w:val="0"/>
          <w:numId w:val="6"/>
        </w:numPr>
        <w:tabs>
          <w:tab w:val="left" w:pos="284"/>
        </w:tabs>
        <w:spacing w:after="200" w:line="240" w:lineRule="auto"/>
        <w:ind w:left="709" w:hanging="425"/>
        <w:rPr>
          <w:rFonts w:ascii="Arial" w:hAnsi="Arial" w:cs="Arial"/>
          <w:b/>
          <w:sz w:val="20"/>
          <w:szCs w:val="20"/>
        </w:rPr>
      </w:pPr>
      <w:r w:rsidRPr="007346A7">
        <w:rPr>
          <w:rFonts w:ascii="Arial" w:hAnsi="Arial" w:cs="Arial"/>
          <w:sz w:val="20"/>
          <w:szCs w:val="20"/>
        </w:rPr>
        <w:t>100 Adet/paket olmalıdır.</w:t>
      </w:r>
    </w:p>
    <w:p w14:paraId="7161F51B" w14:textId="4EC2850D" w:rsidR="00744E62" w:rsidRPr="007346A7" w:rsidRDefault="00744E62" w:rsidP="004B29E4">
      <w:pPr>
        <w:pStyle w:val="ListeParagraf"/>
        <w:numPr>
          <w:ilvl w:val="0"/>
          <w:numId w:val="6"/>
        </w:numPr>
        <w:tabs>
          <w:tab w:val="left" w:pos="284"/>
        </w:tabs>
        <w:spacing w:after="200" w:line="240" w:lineRule="auto"/>
        <w:ind w:left="709" w:hanging="425"/>
        <w:rPr>
          <w:rFonts w:ascii="Arial" w:hAnsi="Arial" w:cs="Arial"/>
          <w:b/>
          <w:sz w:val="20"/>
          <w:szCs w:val="20"/>
        </w:rPr>
      </w:pPr>
      <w:r w:rsidRPr="007346A7">
        <w:rPr>
          <w:rFonts w:ascii="Arial" w:hAnsi="Arial" w:cs="Arial"/>
          <w:sz w:val="20"/>
          <w:szCs w:val="20"/>
        </w:rPr>
        <w:t>Medium olmalıdır.</w:t>
      </w:r>
    </w:p>
    <w:p w14:paraId="56050D62" w14:textId="1EAF6A46" w:rsidR="00744E62" w:rsidRPr="007346A7" w:rsidRDefault="00E62EDD" w:rsidP="00E06C95">
      <w:pPr>
        <w:spacing w:after="200" w:line="240" w:lineRule="auto"/>
        <w:ind w:left="142"/>
        <w:rPr>
          <w:rFonts w:ascii="Arial" w:hAnsi="Arial" w:cs="Arial"/>
          <w:b/>
          <w:sz w:val="20"/>
          <w:szCs w:val="20"/>
        </w:rPr>
      </w:pPr>
      <w:r w:rsidRPr="007346A7">
        <w:rPr>
          <w:rFonts w:ascii="Arial" w:hAnsi="Arial" w:cs="Arial"/>
          <w:b/>
          <w:sz w:val="20"/>
          <w:szCs w:val="20"/>
        </w:rPr>
        <w:t xml:space="preserve">9- Beyaz </w:t>
      </w:r>
      <w:r w:rsidR="00744E62" w:rsidRPr="007346A7">
        <w:rPr>
          <w:rFonts w:ascii="Arial" w:hAnsi="Arial" w:cs="Arial"/>
          <w:b/>
          <w:sz w:val="20"/>
          <w:szCs w:val="20"/>
        </w:rPr>
        <w:t>Lateks Eldiven</w:t>
      </w:r>
      <w:r w:rsidRPr="007346A7">
        <w:rPr>
          <w:rFonts w:ascii="Arial" w:hAnsi="Arial" w:cs="Arial"/>
          <w:b/>
          <w:sz w:val="20"/>
          <w:szCs w:val="20"/>
        </w:rPr>
        <w:t xml:space="preserve"> Pudralı (L)</w:t>
      </w:r>
    </w:p>
    <w:p w14:paraId="1ADF5D1E"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color w:val="000000"/>
          <w:sz w:val="20"/>
          <w:szCs w:val="20"/>
        </w:rPr>
        <w:t>Sağlık, gıda ve hijyen gerektiren tüm ortamlarda elle bulaşması muhtemel mikrop, virüs vb. korunmak amacıyla kullanıma uygun olmalıdır.</w:t>
      </w:r>
    </w:p>
    <w:p w14:paraId="06040CB0"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color w:val="000000"/>
          <w:sz w:val="20"/>
          <w:szCs w:val="20"/>
        </w:rPr>
        <w:t>Lateks pudralı olmalıdır.</w:t>
      </w:r>
    </w:p>
    <w:p w14:paraId="646765AC"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color w:val="000000"/>
          <w:sz w:val="20"/>
          <w:szCs w:val="20"/>
        </w:rPr>
        <w:t>Non-steril olmalıdır.</w:t>
      </w:r>
    </w:p>
    <w:p w14:paraId="6DB457FD"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color w:val="000000"/>
          <w:sz w:val="20"/>
          <w:szCs w:val="20"/>
        </w:rPr>
        <w:t>İki ele de uyumlu olup, elin şeklini alarak kolay hareket etme imkanı sağlamalıdır.</w:t>
      </w:r>
    </w:p>
    <w:p w14:paraId="3AA08351"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color w:val="000000"/>
          <w:sz w:val="20"/>
          <w:szCs w:val="20"/>
        </w:rPr>
        <w:t>Tek kullanımlık olmalıdır.</w:t>
      </w:r>
    </w:p>
    <w:p w14:paraId="3ADA7E63" w14:textId="77777777" w:rsidR="00744E62" w:rsidRPr="007346A7"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sz w:val="20"/>
          <w:szCs w:val="20"/>
        </w:rPr>
        <w:t>100 Adet/paket olmalıdır.</w:t>
      </w:r>
    </w:p>
    <w:p w14:paraId="23041D98" w14:textId="4F058A70" w:rsidR="00E62EDD" w:rsidRPr="00794899" w:rsidRDefault="00744E62" w:rsidP="004B29E4">
      <w:pPr>
        <w:pStyle w:val="ListeParagraf"/>
        <w:numPr>
          <w:ilvl w:val="0"/>
          <w:numId w:val="6"/>
        </w:numPr>
        <w:spacing w:after="200" w:line="240" w:lineRule="auto"/>
        <w:ind w:left="709" w:hanging="425"/>
        <w:rPr>
          <w:rFonts w:ascii="Arial" w:hAnsi="Arial" w:cs="Arial"/>
          <w:b/>
          <w:sz w:val="20"/>
          <w:szCs w:val="20"/>
        </w:rPr>
      </w:pPr>
      <w:r w:rsidRPr="007346A7">
        <w:rPr>
          <w:rFonts w:ascii="Arial" w:hAnsi="Arial" w:cs="Arial"/>
          <w:sz w:val="20"/>
          <w:szCs w:val="20"/>
        </w:rPr>
        <w:t>Large olmalıdır.</w:t>
      </w:r>
    </w:p>
    <w:p w14:paraId="229CC979" w14:textId="77777777" w:rsidR="00794899" w:rsidRPr="007346A7" w:rsidRDefault="00794899" w:rsidP="00794899">
      <w:pPr>
        <w:pStyle w:val="ListeParagraf"/>
        <w:spacing w:after="200" w:line="240" w:lineRule="auto"/>
        <w:ind w:left="709"/>
        <w:rPr>
          <w:rFonts w:ascii="Arial" w:hAnsi="Arial" w:cs="Arial"/>
          <w:b/>
          <w:sz w:val="20"/>
          <w:szCs w:val="20"/>
        </w:rPr>
      </w:pPr>
    </w:p>
    <w:p w14:paraId="24AF8922" w14:textId="64D66A80" w:rsidR="00744E62" w:rsidRPr="007346A7" w:rsidRDefault="00E62EDD" w:rsidP="00E06C95">
      <w:pPr>
        <w:spacing w:after="200" w:line="240" w:lineRule="auto"/>
        <w:rPr>
          <w:rFonts w:ascii="Arial" w:hAnsi="Arial" w:cs="Arial"/>
          <w:b/>
          <w:sz w:val="20"/>
          <w:szCs w:val="20"/>
        </w:rPr>
      </w:pPr>
      <w:r w:rsidRPr="007346A7">
        <w:rPr>
          <w:rFonts w:ascii="Arial" w:hAnsi="Arial" w:cs="Arial"/>
          <w:b/>
          <w:sz w:val="20"/>
          <w:szCs w:val="20"/>
        </w:rPr>
        <w:t>10</w:t>
      </w:r>
      <w:r w:rsidR="00744E62" w:rsidRPr="007346A7">
        <w:rPr>
          <w:rFonts w:ascii="Arial" w:hAnsi="Arial" w:cs="Arial"/>
          <w:b/>
          <w:sz w:val="20"/>
          <w:szCs w:val="20"/>
        </w:rPr>
        <w:t>- Etil Alkol</w:t>
      </w:r>
    </w:p>
    <w:p w14:paraId="7D2C9F36" w14:textId="77777777" w:rsidR="00744E62" w:rsidRPr="007346A7" w:rsidRDefault="00744E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%99 saflıkta olmalıdır.</w:t>
      </w:r>
    </w:p>
    <w:p w14:paraId="33E4CDDC" w14:textId="77777777" w:rsidR="00744E62" w:rsidRPr="007346A7" w:rsidRDefault="00744E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Absolute olmalıdır.</w:t>
      </w:r>
    </w:p>
    <w:p w14:paraId="4E7C9D15" w14:textId="73E9F82D" w:rsidR="00E06C95" w:rsidRDefault="00744E62" w:rsidP="00E06C95">
      <w:pPr>
        <w:pStyle w:val="ListeParagraf"/>
        <w:numPr>
          <w:ilvl w:val="0"/>
          <w:numId w:val="6"/>
        </w:numPr>
        <w:spacing w:after="200" w:line="240" w:lineRule="auto"/>
        <w:ind w:left="709" w:hanging="425"/>
        <w:rPr>
          <w:rFonts w:ascii="Arial" w:hAnsi="Arial" w:cs="Arial"/>
          <w:sz w:val="20"/>
          <w:szCs w:val="20"/>
        </w:rPr>
      </w:pPr>
      <w:r w:rsidRPr="007346A7">
        <w:rPr>
          <w:rFonts w:ascii="Arial" w:hAnsi="Arial" w:cs="Arial"/>
          <w:sz w:val="20"/>
          <w:szCs w:val="20"/>
        </w:rPr>
        <w:t>2,5 Lt’lik ambalajda olmalıdır.</w:t>
      </w:r>
    </w:p>
    <w:p w14:paraId="71E2D2A7" w14:textId="77777777" w:rsidR="00794899" w:rsidRPr="007346A7" w:rsidRDefault="00794899" w:rsidP="00794899">
      <w:pPr>
        <w:pStyle w:val="ListeParagraf"/>
        <w:spacing w:after="200" w:line="240" w:lineRule="auto"/>
        <w:ind w:left="709"/>
        <w:rPr>
          <w:rFonts w:ascii="Arial" w:hAnsi="Arial" w:cs="Arial"/>
          <w:sz w:val="20"/>
          <w:szCs w:val="20"/>
        </w:rPr>
      </w:pPr>
      <w:bookmarkStart w:id="0" w:name="_GoBack"/>
      <w:bookmarkEnd w:id="0"/>
    </w:p>
    <w:p w14:paraId="150505BB" w14:textId="0A5C6E77" w:rsidR="00D6350F" w:rsidRPr="007346A7" w:rsidRDefault="00E06C95" w:rsidP="00CD24C3">
      <w:pPr>
        <w:spacing w:after="200" w:line="240" w:lineRule="auto"/>
        <w:rPr>
          <w:rFonts w:ascii="Arial" w:hAnsi="Arial" w:cs="Arial"/>
          <w:b/>
          <w:sz w:val="20"/>
          <w:szCs w:val="20"/>
        </w:rPr>
      </w:pPr>
      <w:r w:rsidRPr="007346A7">
        <w:rPr>
          <w:rFonts w:ascii="Arial" w:hAnsi="Arial" w:cs="Arial"/>
          <w:b/>
          <w:sz w:val="20"/>
          <w:szCs w:val="20"/>
        </w:rPr>
        <w:t xml:space="preserve">11- </w:t>
      </w:r>
      <w:r w:rsidR="00D6350F" w:rsidRPr="007346A7">
        <w:rPr>
          <w:rFonts w:ascii="Arial" w:hAnsi="Arial" w:cs="Arial"/>
          <w:b/>
          <w:sz w:val="20"/>
          <w:szCs w:val="20"/>
        </w:rPr>
        <w:t>Folin-Ciocalteu'S Phenol</w:t>
      </w:r>
      <w:r w:rsidRPr="007346A7">
        <w:rPr>
          <w:rFonts w:ascii="Arial" w:hAnsi="Arial" w:cs="Arial"/>
          <w:b/>
          <w:sz w:val="20"/>
          <w:szCs w:val="20"/>
        </w:rPr>
        <w:t xml:space="preserve"> Reagant UN3264 8</w:t>
      </w:r>
    </w:p>
    <w:p w14:paraId="0A40E9BE" w14:textId="71B18777" w:rsidR="007346A7" w:rsidRDefault="007346A7" w:rsidP="004B29E4">
      <w:pPr>
        <w:pStyle w:val="ListeParagraf"/>
        <w:numPr>
          <w:ilvl w:val="0"/>
          <w:numId w:val="4"/>
        </w:numPr>
        <w:spacing w:after="200" w:line="240" w:lineRule="auto"/>
        <w:ind w:left="709" w:hanging="425"/>
        <w:rPr>
          <w:rFonts w:ascii="Arial" w:hAnsi="Arial" w:cs="Arial"/>
          <w:sz w:val="20"/>
          <w:szCs w:val="20"/>
        </w:rPr>
      </w:pPr>
      <w:r>
        <w:rPr>
          <w:rFonts w:ascii="Arial" w:hAnsi="Arial" w:cs="Arial"/>
          <w:sz w:val="20"/>
          <w:szCs w:val="20"/>
        </w:rPr>
        <w:t>100 ml olacaktır</w:t>
      </w:r>
    </w:p>
    <w:p w14:paraId="7CB98E87" w14:textId="3B3C100F" w:rsidR="00D6350F" w:rsidRPr="007346A7" w:rsidRDefault="00D6350F" w:rsidP="004B29E4">
      <w:pPr>
        <w:pStyle w:val="ListeParagraf"/>
        <w:numPr>
          <w:ilvl w:val="0"/>
          <w:numId w:val="4"/>
        </w:numPr>
        <w:spacing w:after="200" w:line="240" w:lineRule="auto"/>
        <w:ind w:left="709" w:hanging="425"/>
        <w:rPr>
          <w:rFonts w:ascii="Arial" w:hAnsi="Arial" w:cs="Arial"/>
          <w:sz w:val="20"/>
          <w:szCs w:val="20"/>
        </w:rPr>
      </w:pPr>
      <w:r w:rsidRPr="007346A7">
        <w:rPr>
          <w:rFonts w:ascii="Arial" w:hAnsi="Arial" w:cs="Arial"/>
          <w:sz w:val="20"/>
          <w:szCs w:val="20"/>
        </w:rPr>
        <w:t xml:space="preserve">Yoğunluğu </w:t>
      </w:r>
      <w:r w:rsidRPr="007346A7">
        <w:rPr>
          <w:rFonts w:ascii="Arial" w:hAnsi="Arial" w:cs="Arial"/>
          <w:sz w:val="20"/>
          <w:szCs w:val="20"/>
          <w:shd w:val="clear" w:color="auto" w:fill="FFFFFF"/>
        </w:rPr>
        <w:t>1,24 g/cm</w:t>
      </w:r>
      <w:r w:rsidRPr="00B34770">
        <w:rPr>
          <w:rFonts w:ascii="Arial" w:hAnsi="Arial" w:cs="Arial"/>
          <w:sz w:val="20"/>
          <w:szCs w:val="20"/>
          <w:shd w:val="clear" w:color="auto" w:fill="FFFFFF"/>
          <w:vertAlign w:val="superscript"/>
        </w:rPr>
        <w:t>3</w:t>
      </w:r>
      <w:r w:rsidRPr="007346A7">
        <w:rPr>
          <w:rFonts w:ascii="Arial" w:hAnsi="Arial" w:cs="Arial"/>
          <w:sz w:val="20"/>
          <w:szCs w:val="20"/>
          <w:shd w:val="clear" w:color="auto" w:fill="FFFFFF"/>
        </w:rPr>
        <w:t xml:space="preserve"> (20 °C) olmalıdır.</w:t>
      </w:r>
    </w:p>
    <w:p w14:paraId="759DC8B3" w14:textId="77777777" w:rsidR="00D6350F" w:rsidRPr="007346A7" w:rsidRDefault="00D6350F" w:rsidP="004B29E4">
      <w:pPr>
        <w:pStyle w:val="ListeParagraf"/>
        <w:numPr>
          <w:ilvl w:val="0"/>
          <w:numId w:val="4"/>
        </w:numPr>
        <w:spacing w:after="200" w:line="240" w:lineRule="auto"/>
        <w:ind w:left="709" w:hanging="425"/>
        <w:rPr>
          <w:rFonts w:ascii="Arial" w:hAnsi="Arial" w:cs="Arial"/>
          <w:sz w:val="20"/>
          <w:szCs w:val="20"/>
        </w:rPr>
      </w:pPr>
      <w:r w:rsidRPr="007346A7">
        <w:rPr>
          <w:rFonts w:ascii="Arial" w:hAnsi="Arial" w:cs="Arial"/>
          <w:sz w:val="20"/>
          <w:szCs w:val="20"/>
          <w:shd w:val="clear" w:color="auto" w:fill="FFFFFF"/>
        </w:rPr>
        <w:t>Ph değeri &lt;0.5 (H</w:t>
      </w:r>
      <w:r w:rsidRPr="007346A7">
        <w:rPr>
          <w:rFonts w:ascii="Cambria Math" w:hAnsi="Cambria Math" w:cs="Cambria Math"/>
          <w:sz w:val="20"/>
          <w:szCs w:val="20"/>
          <w:shd w:val="clear" w:color="auto" w:fill="FFFFFF"/>
        </w:rPr>
        <w:t>₂</w:t>
      </w:r>
      <w:r w:rsidRPr="007346A7">
        <w:rPr>
          <w:rFonts w:ascii="Arial" w:hAnsi="Arial" w:cs="Arial"/>
          <w:sz w:val="20"/>
          <w:szCs w:val="20"/>
          <w:shd w:val="clear" w:color="auto" w:fill="FFFFFF"/>
        </w:rPr>
        <w:t>O, 20 °C) olmalıdır.</w:t>
      </w:r>
    </w:p>
    <w:p w14:paraId="41297E60" w14:textId="77777777" w:rsidR="00D6350F" w:rsidRPr="007346A7" w:rsidRDefault="00D6350F" w:rsidP="004B29E4">
      <w:pPr>
        <w:pStyle w:val="ListeParagraf"/>
        <w:numPr>
          <w:ilvl w:val="0"/>
          <w:numId w:val="4"/>
        </w:numPr>
        <w:spacing w:after="200" w:line="240" w:lineRule="auto"/>
        <w:ind w:left="709" w:hanging="425"/>
        <w:rPr>
          <w:rFonts w:ascii="Arial" w:hAnsi="Arial" w:cs="Arial"/>
          <w:sz w:val="20"/>
          <w:szCs w:val="20"/>
        </w:rPr>
      </w:pPr>
      <w:r w:rsidRPr="007346A7">
        <w:rPr>
          <w:rFonts w:ascii="Arial" w:hAnsi="Arial" w:cs="Arial"/>
          <w:sz w:val="20"/>
          <w:szCs w:val="20"/>
          <w:shd w:val="clear" w:color="auto" w:fill="FFFFFF"/>
        </w:rPr>
        <w:t>Eşdeğer ait c(H</w:t>
      </w:r>
      <w:r w:rsidRPr="007346A7">
        <w:rPr>
          <w:rFonts w:ascii="Cambria Math" w:hAnsi="Cambria Math" w:cs="Cambria Math"/>
          <w:sz w:val="20"/>
          <w:szCs w:val="20"/>
          <w:shd w:val="clear" w:color="auto" w:fill="FFFFFF"/>
        </w:rPr>
        <w:t>⁺</w:t>
      </w:r>
      <w:r w:rsidRPr="007346A7">
        <w:rPr>
          <w:rFonts w:ascii="Arial" w:hAnsi="Arial" w:cs="Arial"/>
          <w:sz w:val="20"/>
          <w:szCs w:val="20"/>
          <w:shd w:val="clear" w:color="auto" w:fill="FFFFFF"/>
        </w:rPr>
        <w:t>) = 2 mol/l (2N) olmalıdır.</w:t>
      </w:r>
    </w:p>
    <w:p w14:paraId="50E02677" w14:textId="1A6BA88C" w:rsidR="00246B62" w:rsidRPr="007346A7" w:rsidRDefault="001E5047" w:rsidP="004B29E4">
      <w:pPr>
        <w:pStyle w:val="ListeParagraf"/>
        <w:numPr>
          <w:ilvl w:val="0"/>
          <w:numId w:val="4"/>
        </w:numPr>
        <w:spacing w:after="200" w:line="240" w:lineRule="auto"/>
        <w:ind w:left="709" w:hanging="425"/>
        <w:rPr>
          <w:rFonts w:ascii="Arial" w:hAnsi="Arial" w:cs="Arial"/>
          <w:sz w:val="20"/>
          <w:szCs w:val="20"/>
        </w:rPr>
      </w:pPr>
      <w:r>
        <w:rPr>
          <w:rFonts w:ascii="Arial" w:hAnsi="Arial" w:cs="Arial"/>
          <w:sz w:val="20"/>
          <w:szCs w:val="20"/>
          <w:shd w:val="clear" w:color="auto" w:fill="FFFFFF"/>
        </w:rPr>
        <w:t>C</w:t>
      </w:r>
      <w:r w:rsidR="00D6350F" w:rsidRPr="007346A7">
        <w:rPr>
          <w:rFonts w:ascii="Arial" w:hAnsi="Arial" w:cs="Arial"/>
          <w:sz w:val="20"/>
          <w:szCs w:val="20"/>
          <w:shd w:val="clear" w:color="auto" w:fill="FFFFFF"/>
        </w:rPr>
        <w:t>am şişede olmalıdır</w:t>
      </w:r>
      <w:r w:rsidR="00D6350F" w:rsidRPr="007346A7">
        <w:rPr>
          <w:rFonts w:ascii="Arial" w:hAnsi="Arial" w:cs="Arial"/>
          <w:color w:val="444444"/>
          <w:sz w:val="20"/>
          <w:szCs w:val="20"/>
          <w:shd w:val="clear" w:color="auto" w:fill="FFFFFF"/>
        </w:rPr>
        <w:t>.</w:t>
      </w:r>
    </w:p>
    <w:p w14:paraId="42307D4B" w14:textId="77777777" w:rsidR="00246B62" w:rsidRPr="007346A7" w:rsidRDefault="00246B62" w:rsidP="00246B62">
      <w:pPr>
        <w:pStyle w:val="ListeParagraf"/>
        <w:ind w:left="1080"/>
        <w:rPr>
          <w:rFonts w:ascii="Arial" w:hAnsi="Arial" w:cs="Arial"/>
          <w:sz w:val="20"/>
          <w:szCs w:val="20"/>
        </w:rPr>
      </w:pPr>
    </w:p>
    <w:p w14:paraId="59438CD2" w14:textId="77777777" w:rsidR="00246B62" w:rsidRPr="007346A7" w:rsidRDefault="00246B62" w:rsidP="00246B62">
      <w:pPr>
        <w:pStyle w:val="ListeParagraf"/>
        <w:ind w:left="1080"/>
        <w:rPr>
          <w:rFonts w:ascii="Arial" w:hAnsi="Arial" w:cs="Arial"/>
          <w:sz w:val="20"/>
          <w:szCs w:val="20"/>
        </w:rPr>
      </w:pPr>
    </w:p>
    <w:p w14:paraId="0F7E47AF" w14:textId="77777777" w:rsidR="00246B62" w:rsidRPr="007346A7" w:rsidRDefault="00246B62" w:rsidP="00246B62">
      <w:pPr>
        <w:pStyle w:val="ListeParagraf"/>
        <w:ind w:left="1080"/>
        <w:rPr>
          <w:rFonts w:ascii="Arial" w:hAnsi="Arial" w:cs="Arial"/>
          <w:sz w:val="20"/>
          <w:szCs w:val="20"/>
        </w:rPr>
      </w:pPr>
    </w:p>
    <w:sectPr w:rsidR="00246B62" w:rsidRPr="007346A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651950"/>
    <w:multiLevelType w:val="hybridMultilevel"/>
    <w:tmpl w:val="C3FC1F50"/>
    <w:lvl w:ilvl="0" w:tplc="FB48BC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1497071D"/>
    <w:multiLevelType w:val="hybridMultilevel"/>
    <w:tmpl w:val="7C845F38"/>
    <w:lvl w:ilvl="0" w:tplc="2F5C21BA">
      <w:start w:val="1"/>
      <w:numFmt w:val="bullet"/>
      <w:lvlText w:val=""/>
      <w:lvlJc w:val="left"/>
      <w:pPr>
        <w:ind w:left="4745" w:hanging="360"/>
      </w:pPr>
      <w:rPr>
        <w:rFonts w:ascii="Symbol" w:eastAsiaTheme="minorHAnsi" w:hAnsi="Symbol" w:cstheme="minorBidi" w:hint="default"/>
      </w:rPr>
    </w:lvl>
    <w:lvl w:ilvl="1" w:tplc="041F0003" w:tentative="1">
      <w:start w:val="1"/>
      <w:numFmt w:val="bullet"/>
      <w:lvlText w:val="o"/>
      <w:lvlJc w:val="left"/>
      <w:pPr>
        <w:ind w:left="5475" w:hanging="360"/>
      </w:pPr>
      <w:rPr>
        <w:rFonts w:ascii="Courier New" w:hAnsi="Courier New" w:cs="Courier New" w:hint="default"/>
      </w:rPr>
    </w:lvl>
    <w:lvl w:ilvl="2" w:tplc="041F0005" w:tentative="1">
      <w:start w:val="1"/>
      <w:numFmt w:val="bullet"/>
      <w:lvlText w:val=""/>
      <w:lvlJc w:val="left"/>
      <w:pPr>
        <w:ind w:left="6195" w:hanging="360"/>
      </w:pPr>
      <w:rPr>
        <w:rFonts w:ascii="Wingdings" w:hAnsi="Wingdings" w:hint="default"/>
      </w:rPr>
    </w:lvl>
    <w:lvl w:ilvl="3" w:tplc="041F0001" w:tentative="1">
      <w:start w:val="1"/>
      <w:numFmt w:val="bullet"/>
      <w:lvlText w:val=""/>
      <w:lvlJc w:val="left"/>
      <w:pPr>
        <w:ind w:left="6915" w:hanging="360"/>
      </w:pPr>
      <w:rPr>
        <w:rFonts w:ascii="Symbol" w:hAnsi="Symbol" w:hint="default"/>
      </w:rPr>
    </w:lvl>
    <w:lvl w:ilvl="4" w:tplc="041F0003" w:tentative="1">
      <w:start w:val="1"/>
      <w:numFmt w:val="bullet"/>
      <w:lvlText w:val="o"/>
      <w:lvlJc w:val="left"/>
      <w:pPr>
        <w:ind w:left="7635" w:hanging="360"/>
      </w:pPr>
      <w:rPr>
        <w:rFonts w:ascii="Courier New" w:hAnsi="Courier New" w:cs="Courier New" w:hint="default"/>
      </w:rPr>
    </w:lvl>
    <w:lvl w:ilvl="5" w:tplc="041F0005" w:tentative="1">
      <w:start w:val="1"/>
      <w:numFmt w:val="bullet"/>
      <w:lvlText w:val=""/>
      <w:lvlJc w:val="left"/>
      <w:pPr>
        <w:ind w:left="8355" w:hanging="360"/>
      </w:pPr>
      <w:rPr>
        <w:rFonts w:ascii="Wingdings" w:hAnsi="Wingdings" w:hint="default"/>
      </w:rPr>
    </w:lvl>
    <w:lvl w:ilvl="6" w:tplc="041F0001" w:tentative="1">
      <w:start w:val="1"/>
      <w:numFmt w:val="bullet"/>
      <w:lvlText w:val=""/>
      <w:lvlJc w:val="left"/>
      <w:pPr>
        <w:ind w:left="9075" w:hanging="360"/>
      </w:pPr>
      <w:rPr>
        <w:rFonts w:ascii="Symbol" w:hAnsi="Symbol" w:hint="default"/>
      </w:rPr>
    </w:lvl>
    <w:lvl w:ilvl="7" w:tplc="041F0003" w:tentative="1">
      <w:start w:val="1"/>
      <w:numFmt w:val="bullet"/>
      <w:lvlText w:val="o"/>
      <w:lvlJc w:val="left"/>
      <w:pPr>
        <w:ind w:left="9795" w:hanging="360"/>
      </w:pPr>
      <w:rPr>
        <w:rFonts w:ascii="Courier New" w:hAnsi="Courier New" w:cs="Courier New" w:hint="default"/>
      </w:rPr>
    </w:lvl>
    <w:lvl w:ilvl="8" w:tplc="041F0005" w:tentative="1">
      <w:start w:val="1"/>
      <w:numFmt w:val="bullet"/>
      <w:lvlText w:val=""/>
      <w:lvlJc w:val="left"/>
      <w:pPr>
        <w:ind w:left="10515" w:hanging="360"/>
      </w:pPr>
      <w:rPr>
        <w:rFonts w:ascii="Wingdings" w:hAnsi="Wingdings" w:hint="default"/>
      </w:rPr>
    </w:lvl>
  </w:abstractNum>
  <w:abstractNum w:abstractNumId="2" w15:restartNumberingAfterBreak="0">
    <w:nsid w:val="53AE7326"/>
    <w:multiLevelType w:val="hybridMultilevel"/>
    <w:tmpl w:val="9D2AC450"/>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 w15:restartNumberingAfterBreak="0">
    <w:nsid w:val="53C16D0D"/>
    <w:multiLevelType w:val="multilevel"/>
    <w:tmpl w:val="CA2A5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4E4075B"/>
    <w:multiLevelType w:val="hybridMultilevel"/>
    <w:tmpl w:val="FA94AD96"/>
    <w:lvl w:ilvl="0" w:tplc="D2244B20">
      <w:start w:val="1"/>
      <w:numFmt w:val="bullet"/>
      <w:lvlText w:val=""/>
      <w:lvlJc w:val="left"/>
      <w:pPr>
        <w:ind w:left="1080" w:hanging="360"/>
      </w:pPr>
      <w:rPr>
        <w:rFonts w:ascii="Symbol" w:eastAsia="Calibri" w:hAnsi="Symbol" w:cs="Times New Roman" w:hint="default"/>
        <w:sz w:val="22"/>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5" w15:restartNumberingAfterBreak="0">
    <w:nsid w:val="71EB15EC"/>
    <w:multiLevelType w:val="hybridMultilevel"/>
    <w:tmpl w:val="4A1465A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72CC57FE"/>
    <w:multiLevelType w:val="hybridMultilevel"/>
    <w:tmpl w:val="5B2629EC"/>
    <w:lvl w:ilvl="0" w:tplc="3364DBA8">
      <w:start w:val="1"/>
      <w:numFmt w:val="decimal"/>
      <w:lvlText w:val="%1-"/>
      <w:lvlJc w:val="left"/>
      <w:pPr>
        <w:ind w:left="502" w:hanging="360"/>
      </w:pPr>
      <w:rPr>
        <w:rFonts w:hint="default"/>
      </w:rPr>
    </w:lvl>
    <w:lvl w:ilvl="1" w:tplc="041F0019" w:tentative="1">
      <w:start w:val="1"/>
      <w:numFmt w:val="lowerLetter"/>
      <w:lvlText w:val="%2."/>
      <w:lvlJc w:val="left"/>
      <w:pPr>
        <w:ind w:left="1222" w:hanging="360"/>
      </w:pPr>
    </w:lvl>
    <w:lvl w:ilvl="2" w:tplc="041F001B" w:tentative="1">
      <w:start w:val="1"/>
      <w:numFmt w:val="lowerRoman"/>
      <w:lvlText w:val="%3."/>
      <w:lvlJc w:val="right"/>
      <w:pPr>
        <w:ind w:left="1942" w:hanging="180"/>
      </w:pPr>
    </w:lvl>
    <w:lvl w:ilvl="3" w:tplc="041F000F" w:tentative="1">
      <w:start w:val="1"/>
      <w:numFmt w:val="decimal"/>
      <w:lvlText w:val="%4."/>
      <w:lvlJc w:val="left"/>
      <w:pPr>
        <w:ind w:left="2662" w:hanging="360"/>
      </w:pPr>
    </w:lvl>
    <w:lvl w:ilvl="4" w:tplc="041F0019" w:tentative="1">
      <w:start w:val="1"/>
      <w:numFmt w:val="lowerLetter"/>
      <w:lvlText w:val="%5."/>
      <w:lvlJc w:val="left"/>
      <w:pPr>
        <w:ind w:left="3382" w:hanging="360"/>
      </w:pPr>
    </w:lvl>
    <w:lvl w:ilvl="5" w:tplc="041F001B" w:tentative="1">
      <w:start w:val="1"/>
      <w:numFmt w:val="lowerRoman"/>
      <w:lvlText w:val="%6."/>
      <w:lvlJc w:val="right"/>
      <w:pPr>
        <w:ind w:left="4102" w:hanging="180"/>
      </w:pPr>
    </w:lvl>
    <w:lvl w:ilvl="6" w:tplc="041F000F" w:tentative="1">
      <w:start w:val="1"/>
      <w:numFmt w:val="decimal"/>
      <w:lvlText w:val="%7."/>
      <w:lvlJc w:val="left"/>
      <w:pPr>
        <w:ind w:left="4822" w:hanging="360"/>
      </w:pPr>
    </w:lvl>
    <w:lvl w:ilvl="7" w:tplc="041F0019" w:tentative="1">
      <w:start w:val="1"/>
      <w:numFmt w:val="lowerLetter"/>
      <w:lvlText w:val="%8."/>
      <w:lvlJc w:val="left"/>
      <w:pPr>
        <w:ind w:left="5542" w:hanging="360"/>
      </w:pPr>
    </w:lvl>
    <w:lvl w:ilvl="8" w:tplc="041F001B" w:tentative="1">
      <w:start w:val="1"/>
      <w:numFmt w:val="lowerRoman"/>
      <w:lvlText w:val="%9."/>
      <w:lvlJc w:val="right"/>
      <w:pPr>
        <w:ind w:left="6262" w:hanging="180"/>
      </w:pPr>
    </w:lvl>
  </w:abstractNum>
  <w:num w:numId="1">
    <w:abstractNumId w:val="3"/>
  </w:num>
  <w:num w:numId="2">
    <w:abstractNumId w:val="5"/>
  </w:num>
  <w:num w:numId="3">
    <w:abstractNumId w:val="0"/>
  </w:num>
  <w:num w:numId="4">
    <w:abstractNumId w:val="4"/>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9EE"/>
    <w:rsid w:val="00175F6A"/>
    <w:rsid w:val="001C76EE"/>
    <w:rsid w:val="001D768B"/>
    <w:rsid w:val="001D78BA"/>
    <w:rsid w:val="001E5047"/>
    <w:rsid w:val="00246B62"/>
    <w:rsid w:val="00303F96"/>
    <w:rsid w:val="0046603E"/>
    <w:rsid w:val="004909EE"/>
    <w:rsid w:val="004B29E4"/>
    <w:rsid w:val="004C4D84"/>
    <w:rsid w:val="005F4F8D"/>
    <w:rsid w:val="00651BF7"/>
    <w:rsid w:val="007346A7"/>
    <w:rsid w:val="00744E62"/>
    <w:rsid w:val="00785406"/>
    <w:rsid w:val="00794899"/>
    <w:rsid w:val="007F6683"/>
    <w:rsid w:val="009459B0"/>
    <w:rsid w:val="009462F1"/>
    <w:rsid w:val="00AE1340"/>
    <w:rsid w:val="00B04DDC"/>
    <w:rsid w:val="00B34770"/>
    <w:rsid w:val="00B36000"/>
    <w:rsid w:val="00B61390"/>
    <w:rsid w:val="00B67C23"/>
    <w:rsid w:val="00BA2883"/>
    <w:rsid w:val="00C23C84"/>
    <w:rsid w:val="00CD24C3"/>
    <w:rsid w:val="00CF2328"/>
    <w:rsid w:val="00D6350F"/>
    <w:rsid w:val="00D7696D"/>
    <w:rsid w:val="00E06C95"/>
    <w:rsid w:val="00E24808"/>
    <w:rsid w:val="00E62EDD"/>
    <w:rsid w:val="00E66376"/>
    <w:rsid w:val="00E66F5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54E11"/>
  <w15:chartTrackingRefBased/>
  <w15:docId w15:val="{6139BA91-8A51-486A-AD12-F182769E3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unhideWhenUsed/>
    <w:rsid w:val="00B61390"/>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paragraph" w:styleId="ListeParagraf">
    <w:name w:val="List Paragraph"/>
    <w:basedOn w:val="Normal"/>
    <w:uiPriority w:val="34"/>
    <w:qFormat/>
    <w:rsid w:val="00B613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4682751">
      <w:bodyDiv w:val="1"/>
      <w:marLeft w:val="0"/>
      <w:marRight w:val="0"/>
      <w:marTop w:val="0"/>
      <w:marBottom w:val="0"/>
      <w:divBdr>
        <w:top w:val="none" w:sz="0" w:space="0" w:color="auto"/>
        <w:left w:val="none" w:sz="0" w:space="0" w:color="auto"/>
        <w:bottom w:val="none" w:sz="0" w:space="0" w:color="auto"/>
        <w:right w:val="none" w:sz="0" w:space="0" w:color="auto"/>
      </w:divBdr>
    </w:div>
    <w:div w:id="969481925">
      <w:bodyDiv w:val="1"/>
      <w:marLeft w:val="0"/>
      <w:marRight w:val="0"/>
      <w:marTop w:val="0"/>
      <w:marBottom w:val="0"/>
      <w:divBdr>
        <w:top w:val="none" w:sz="0" w:space="0" w:color="auto"/>
        <w:left w:val="none" w:sz="0" w:space="0" w:color="auto"/>
        <w:bottom w:val="none" w:sz="0" w:space="0" w:color="auto"/>
        <w:right w:val="none" w:sz="0" w:space="0" w:color="auto"/>
      </w:divBdr>
      <w:divsChild>
        <w:div w:id="2142843906">
          <w:marLeft w:val="0"/>
          <w:marRight w:val="0"/>
          <w:marTop w:val="0"/>
          <w:marBottom w:val="0"/>
          <w:divBdr>
            <w:top w:val="none" w:sz="0" w:space="0" w:color="auto"/>
            <w:left w:val="none" w:sz="0" w:space="0" w:color="auto"/>
            <w:bottom w:val="none" w:sz="0" w:space="0" w:color="auto"/>
            <w:right w:val="none" w:sz="0" w:space="0" w:color="auto"/>
          </w:divBdr>
          <w:divsChild>
            <w:div w:id="1281644113">
              <w:marLeft w:val="0"/>
              <w:marRight w:val="0"/>
              <w:marTop w:val="0"/>
              <w:marBottom w:val="0"/>
              <w:divBdr>
                <w:top w:val="none" w:sz="0" w:space="0" w:color="auto"/>
                <w:left w:val="none" w:sz="0" w:space="0" w:color="auto"/>
                <w:bottom w:val="none" w:sz="0" w:space="0" w:color="auto"/>
                <w:right w:val="none" w:sz="0" w:space="0" w:color="auto"/>
              </w:divBdr>
              <w:divsChild>
                <w:div w:id="79067543">
                  <w:marLeft w:val="0"/>
                  <w:marRight w:val="0"/>
                  <w:marTop w:val="0"/>
                  <w:marBottom w:val="0"/>
                  <w:divBdr>
                    <w:top w:val="none" w:sz="0" w:space="0" w:color="auto"/>
                    <w:left w:val="none" w:sz="0" w:space="0" w:color="auto"/>
                    <w:bottom w:val="none" w:sz="0" w:space="0" w:color="auto"/>
                    <w:right w:val="none" w:sz="0" w:space="0" w:color="auto"/>
                  </w:divBdr>
                </w:div>
              </w:divsChild>
            </w:div>
            <w:div w:id="1702708204">
              <w:marLeft w:val="0"/>
              <w:marRight w:val="0"/>
              <w:marTop w:val="0"/>
              <w:marBottom w:val="0"/>
              <w:divBdr>
                <w:top w:val="none" w:sz="0" w:space="0" w:color="auto"/>
                <w:left w:val="none" w:sz="0" w:space="0" w:color="auto"/>
                <w:bottom w:val="none" w:sz="0" w:space="0" w:color="auto"/>
                <w:right w:val="none" w:sz="0" w:space="0" w:color="auto"/>
              </w:divBdr>
              <w:divsChild>
                <w:div w:id="2058772199">
                  <w:marLeft w:val="0"/>
                  <w:marRight w:val="0"/>
                  <w:marTop w:val="0"/>
                  <w:marBottom w:val="0"/>
                  <w:divBdr>
                    <w:top w:val="none" w:sz="0" w:space="0" w:color="auto"/>
                    <w:left w:val="none" w:sz="0" w:space="0" w:color="auto"/>
                    <w:bottom w:val="none" w:sz="0" w:space="0" w:color="auto"/>
                    <w:right w:val="none" w:sz="0" w:space="0" w:color="auto"/>
                  </w:divBdr>
                </w:div>
              </w:divsChild>
            </w:div>
            <w:div w:id="282351145">
              <w:marLeft w:val="0"/>
              <w:marRight w:val="0"/>
              <w:marTop w:val="0"/>
              <w:marBottom w:val="0"/>
              <w:divBdr>
                <w:top w:val="none" w:sz="0" w:space="0" w:color="auto"/>
                <w:left w:val="none" w:sz="0" w:space="0" w:color="auto"/>
                <w:bottom w:val="none" w:sz="0" w:space="0" w:color="auto"/>
                <w:right w:val="none" w:sz="0" w:space="0" w:color="auto"/>
              </w:divBdr>
              <w:divsChild>
                <w:div w:id="1471435511">
                  <w:marLeft w:val="0"/>
                  <w:marRight w:val="0"/>
                  <w:marTop w:val="0"/>
                  <w:marBottom w:val="0"/>
                  <w:divBdr>
                    <w:top w:val="none" w:sz="0" w:space="0" w:color="auto"/>
                    <w:left w:val="none" w:sz="0" w:space="0" w:color="auto"/>
                    <w:bottom w:val="none" w:sz="0" w:space="0" w:color="auto"/>
                    <w:right w:val="none" w:sz="0" w:space="0" w:color="auto"/>
                  </w:divBdr>
                </w:div>
                <w:div w:id="1868640365">
                  <w:marLeft w:val="0"/>
                  <w:marRight w:val="0"/>
                  <w:marTop w:val="0"/>
                  <w:marBottom w:val="0"/>
                  <w:divBdr>
                    <w:top w:val="none" w:sz="0" w:space="0" w:color="auto"/>
                    <w:left w:val="none" w:sz="0" w:space="0" w:color="auto"/>
                    <w:bottom w:val="none" w:sz="0" w:space="0" w:color="auto"/>
                    <w:right w:val="none" w:sz="0" w:space="0" w:color="auto"/>
                  </w:divBdr>
                </w:div>
                <w:div w:id="1837762944">
                  <w:marLeft w:val="0"/>
                  <w:marRight w:val="0"/>
                  <w:marTop w:val="0"/>
                  <w:marBottom w:val="0"/>
                  <w:divBdr>
                    <w:top w:val="none" w:sz="0" w:space="0" w:color="auto"/>
                    <w:left w:val="none" w:sz="0" w:space="0" w:color="auto"/>
                    <w:bottom w:val="none" w:sz="0" w:space="0" w:color="auto"/>
                    <w:right w:val="none" w:sz="0" w:space="0" w:color="auto"/>
                  </w:divBdr>
                </w:div>
              </w:divsChild>
            </w:div>
            <w:div w:id="881015801">
              <w:marLeft w:val="0"/>
              <w:marRight w:val="0"/>
              <w:marTop w:val="0"/>
              <w:marBottom w:val="0"/>
              <w:divBdr>
                <w:top w:val="none" w:sz="0" w:space="0" w:color="auto"/>
                <w:left w:val="none" w:sz="0" w:space="0" w:color="auto"/>
                <w:bottom w:val="none" w:sz="0" w:space="0" w:color="auto"/>
                <w:right w:val="none" w:sz="0" w:space="0" w:color="auto"/>
              </w:divBdr>
              <w:divsChild>
                <w:div w:id="58020080">
                  <w:marLeft w:val="0"/>
                  <w:marRight w:val="0"/>
                  <w:marTop w:val="0"/>
                  <w:marBottom w:val="0"/>
                  <w:divBdr>
                    <w:top w:val="none" w:sz="0" w:space="0" w:color="auto"/>
                    <w:left w:val="none" w:sz="0" w:space="0" w:color="auto"/>
                    <w:bottom w:val="none" w:sz="0" w:space="0" w:color="auto"/>
                    <w:right w:val="none" w:sz="0" w:space="0" w:color="auto"/>
                  </w:divBdr>
                </w:div>
              </w:divsChild>
            </w:div>
            <w:div w:id="414131475">
              <w:marLeft w:val="0"/>
              <w:marRight w:val="0"/>
              <w:marTop w:val="0"/>
              <w:marBottom w:val="0"/>
              <w:divBdr>
                <w:top w:val="none" w:sz="0" w:space="0" w:color="auto"/>
                <w:left w:val="none" w:sz="0" w:space="0" w:color="auto"/>
                <w:bottom w:val="none" w:sz="0" w:space="0" w:color="auto"/>
                <w:right w:val="none" w:sz="0" w:space="0" w:color="auto"/>
              </w:divBdr>
              <w:divsChild>
                <w:div w:id="1632397186">
                  <w:marLeft w:val="0"/>
                  <w:marRight w:val="0"/>
                  <w:marTop w:val="0"/>
                  <w:marBottom w:val="0"/>
                  <w:divBdr>
                    <w:top w:val="none" w:sz="0" w:space="0" w:color="auto"/>
                    <w:left w:val="none" w:sz="0" w:space="0" w:color="auto"/>
                    <w:bottom w:val="none" w:sz="0" w:space="0" w:color="auto"/>
                    <w:right w:val="none" w:sz="0" w:space="0" w:color="auto"/>
                  </w:divBdr>
                </w:div>
              </w:divsChild>
            </w:div>
            <w:div w:id="1223518324">
              <w:marLeft w:val="0"/>
              <w:marRight w:val="0"/>
              <w:marTop w:val="0"/>
              <w:marBottom w:val="0"/>
              <w:divBdr>
                <w:top w:val="none" w:sz="0" w:space="0" w:color="auto"/>
                <w:left w:val="none" w:sz="0" w:space="0" w:color="auto"/>
                <w:bottom w:val="none" w:sz="0" w:space="0" w:color="auto"/>
                <w:right w:val="none" w:sz="0" w:space="0" w:color="auto"/>
              </w:divBdr>
              <w:divsChild>
                <w:div w:id="1596474038">
                  <w:marLeft w:val="0"/>
                  <w:marRight w:val="0"/>
                  <w:marTop w:val="0"/>
                  <w:marBottom w:val="0"/>
                  <w:divBdr>
                    <w:top w:val="none" w:sz="0" w:space="0" w:color="auto"/>
                    <w:left w:val="none" w:sz="0" w:space="0" w:color="auto"/>
                    <w:bottom w:val="none" w:sz="0" w:space="0" w:color="auto"/>
                    <w:right w:val="none" w:sz="0" w:space="0" w:color="auto"/>
                  </w:divBdr>
                </w:div>
              </w:divsChild>
            </w:div>
            <w:div w:id="1167593316">
              <w:marLeft w:val="0"/>
              <w:marRight w:val="0"/>
              <w:marTop w:val="0"/>
              <w:marBottom w:val="0"/>
              <w:divBdr>
                <w:top w:val="none" w:sz="0" w:space="0" w:color="auto"/>
                <w:left w:val="none" w:sz="0" w:space="0" w:color="auto"/>
                <w:bottom w:val="none" w:sz="0" w:space="0" w:color="auto"/>
                <w:right w:val="none" w:sz="0" w:space="0" w:color="auto"/>
              </w:divBdr>
              <w:divsChild>
                <w:div w:id="1490637334">
                  <w:marLeft w:val="0"/>
                  <w:marRight w:val="0"/>
                  <w:marTop w:val="0"/>
                  <w:marBottom w:val="0"/>
                  <w:divBdr>
                    <w:top w:val="none" w:sz="0" w:space="0" w:color="auto"/>
                    <w:left w:val="none" w:sz="0" w:space="0" w:color="auto"/>
                    <w:bottom w:val="none" w:sz="0" w:space="0" w:color="auto"/>
                    <w:right w:val="none" w:sz="0" w:space="0" w:color="auto"/>
                  </w:divBdr>
                </w:div>
              </w:divsChild>
            </w:div>
            <w:div w:id="309409323">
              <w:marLeft w:val="0"/>
              <w:marRight w:val="0"/>
              <w:marTop w:val="0"/>
              <w:marBottom w:val="0"/>
              <w:divBdr>
                <w:top w:val="none" w:sz="0" w:space="0" w:color="auto"/>
                <w:left w:val="none" w:sz="0" w:space="0" w:color="auto"/>
                <w:bottom w:val="none" w:sz="0" w:space="0" w:color="auto"/>
                <w:right w:val="none" w:sz="0" w:space="0" w:color="auto"/>
              </w:divBdr>
              <w:divsChild>
                <w:div w:id="1926646486">
                  <w:marLeft w:val="0"/>
                  <w:marRight w:val="0"/>
                  <w:marTop w:val="0"/>
                  <w:marBottom w:val="0"/>
                  <w:divBdr>
                    <w:top w:val="none" w:sz="0" w:space="0" w:color="auto"/>
                    <w:left w:val="none" w:sz="0" w:space="0" w:color="auto"/>
                    <w:bottom w:val="none" w:sz="0" w:space="0" w:color="auto"/>
                    <w:right w:val="none" w:sz="0" w:space="0" w:color="auto"/>
                  </w:divBdr>
                </w:div>
              </w:divsChild>
            </w:div>
            <w:div w:id="975766742">
              <w:marLeft w:val="0"/>
              <w:marRight w:val="0"/>
              <w:marTop w:val="0"/>
              <w:marBottom w:val="0"/>
              <w:divBdr>
                <w:top w:val="none" w:sz="0" w:space="0" w:color="auto"/>
                <w:left w:val="none" w:sz="0" w:space="0" w:color="auto"/>
                <w:bottom w:val="none" w:sz="0" w:space="0" w:color="auto"/>
                <w:right w:val="none" w:sz="0" w:space="0" w:color="auto"/>
              </w:divBdr>
              <w:divsChild>
                <w:div w:id="560942919">
                  <w:marLeft w:val="0"/>
                  <w:marRight w:val="0"/>
                  <w:marTop w:val="0"/>
                  <w:marBottom w:val="0"/>
                  <w:divBdr>
                    <w:top w:val="none" w:sz="0" w:space="0" w:color="auto"/>
                    <w:left w:val="none" w:sz="0" w:space="0" w:color="auto"/>
                    <w:bottom w:val="none" w:sz="0" w:space="0" w:color="auto"/>
                    <w:right w:val="none" w:sz="0" w:space="0" w:color="auto"/>
                  </w:divBdr>
                  <w:divsChild>
                    <w:div w:id="716243779">
                      <w:marLeft w:val="0"/>
                      <w:marRight w:val="0"/>
                      <w:marTop w:val="0"/>
                      <w:marBottom w:val="0"/>
                      <w:divBdr>
                        <w:top w:val="none" w:sz="0" w:space="0" w:color="auto"/>
                        <w:left w:val="none" w:sz="0" w:space="0" w:color="auto"/>
                        <w:bottom w:val="none" w:sz="0" w:space="0" w:color="auto"/>
                        <w:right w:val="none" w:sz="0" w:space="0" w:color="auto"/>
                      </w:divBdr>
                    </w:div>
                  </w:divsChild>
                </w:div>
                <w:div w:id="353311363">
                  <w:marLeft w:val="0"/>
                  <w:marRight w:val="0"/>
                  <w:marTop w:val="0"/>
                  <w:marBottom w:val="0"/>
                  <w:divBdr>
                    <w:top w:val="none" w:sz="0" w:space="0" w:color="auto"/>
                    <w:left w:val="none" w:sz="0" w:space="0" w:color="auto"/>
                    <w:bottom w:val="none" w:sz="0" w:space="0" w:color="auto"/>
                    <w:right w:val="none" w:sz="0" w:space="0" w:color="auto"/>
                  </w:divBdr>
                  <w:divsChild>
                    <w:div w:id="2081173388">
                      <w:marLeft w:val="0"/>
                      <w:marRight w:val="0"/>
                      <w:marTop w:val="0"/>
                      <w:marBottom w:val="0"/>
                      <w:divBdr>
                        <w:top w:val="none" w:sz="0" w:space="0" w:color="auto"/>
                        <w:left w:val="none" w:sz="0" w:space="0" w:color="auto"/>
                        <w:bottom w:val="none" w:sz="0" w:space="0" w:color="auto"/>
                        <w:right w:val="none" w:sz="0" w:space="0" w:color="auto"/>
                      </w:divBdr>
                    </w:div>
                  </w:divsChild>
                </w:div>
                <w:div w:id="648554793">
                  <w:marLeft w:val="0"/>
                  <w:marRight w:val="0"/>
                  <w:marTop w:val="0"/>
                  <w:marBottom w:val="0"/>
                  <w:divBdr>
                    <w:top w:val="none" w:sz="0" w:space="0" w:color="auto"/>
                    <w:left w:val="none" w:sz="0" w:space="0" w:color="auto"/>
                    <w:bottom w:val="none" w:sz="0" w:space="0" w:color="auto"/>
                    <w:right w:val="none" w:sz="0" w:space="0" w:color="auto"/>
                  </w:divBdr>
                  <w:divsChild>
                    <w:div w:id="284311090">
                      <w:marLeft w:val="0"/>
                      <w:marRight w:val="0"/>
                      <w:marTop w:val="0"/>
                      <w:marBottom w:val="0"/>
                      <w:divBdr>
                        <w:top w:val="none" w:sz="0" w:space="0" w:color="auto"/>
                        <w:left w:val="none" w:sz="0" w:space="0" w:color="auto"/>
                        <w:bottom w:val="none" w:sz="0" w:space="0" w:color="auto"/>
                        <w:right w:val="none" w:sz="0" w:space="0" w:color="auto"/>
                      </w:divBdr>
                    </w:div>
                  </w:divsChild>
                </w:div>
                <w:div w:id="1182472411">
                  <w:marLeft w:val="0"/>
                  <w:marRight w:val="0"/>
                  <w:marTop w:val="0"/>
                  <w:marBottom w:val="0"/>
                  <w:divBdr>
                    <w:top w:val="none" w:sz="0" w:space="0" w:color="auto"/>
                    <w:left w:val="none" w:sz="0" w:space="0" w:color="auto"/>
                    <w:bottom w:val="none" w:sz="0" w:space="0" w:color="auto"/>
                    <w:right w:val="none" w:sz="0" w:space="0" w:color="auto"/>
                  </w:divBdr>
                  <w:divsChild>
                    <w:div w:id="448283604">
                      <w:marLeft w:val="0"/>
                      <w:marRight w:val="0"/>
                      <w:marTop w:val="0"/>
                      <w:marBottom w:val="0"/>
                      <w:divBdr>
                        <w:top w:val="none" w:sz="0" w:space="0" w:color="auto"/>
                        <w:left w:val="none" w:sz="0" w:space="0" w:color="auto"/>
                        <w:bottom w:val="none" w:sz="0" w:space="0" w:color="auto"/>
                        <w:right w:val="none" w:sz="0" w:space="0" w:color="auto"/>
                      </w:divBdr>
                    </w:div>
                  </w:divsChild>
                </w:div>
                <w:div w:id="1076320549">
                  <w:marLeft w:val="0"/>
                  <w:marRight w:val="0"/>
                  <w:marTop w:val="0"/>
                  <w:marBottom w:val="0"/>
                  <w:divBdr>
                    <w:top w:val="none" w:sz="0" w:space="0" w:color="auto"/>
                    <w:left w:val="none" w:sz="0" w:space="0" w:color="auto"/>
                    <w:bottom w:val="none" w:sz="0" w:space="0" w:color="auto"/>
                    <w:right w:val="none" w:sz="0" w:space="0" w:color="auto"/>
                  </w:divBdr>
                  <w:divsChild>
                    <w:div w:id="514609840">
                      <w:marLeft w:val="0"/>
                      <w:marRight w:val="0"/>
                      <w:marTop w:val="0"/>
                      <w:marBottom w:val="0"/>
                      <w:divBdr>
                        <w:top w:val="none" w:sz="0" w:space="0" w:color="auto"/>
                        <w:left w:val="none" w:sz="0" w:space="0" w:color="auto"/>
                        <w:bottom w:val="none" w:sz="0" w:space="0" w:color="auto"/>
                        <w:right w:val="none" w:sz="0" w:space="0" w:color="auto"/>
                      </w:divBdr>
                    </w:div>
                  </w:divsChild>
                </w:div>
                <w:div w:id="7559586">
                  <w:marLeft w:val="0"/>
                  <w:marRight w:val="0"/>
                  <w:marTop w:val="0"/>
                  <w:marBottom w:val="0"/>
                  <w:divBdr>
                    <w:top w:val="none" w:sz="0" w:space="0" w:color="auto"/>
                    <w:left w:val="none" w:sz="0" w:space="0" w:color="auto"/>
                    <w:bottom w:val="none" w:sz="0" w:space="0" w:color="auto"/>
                    <w:right w:val="none" w:sz="0" w:space="0" w:color="auto"/>
                  </w:divBdr>
                  <w:divsChild>
                    <w:div w:id="367604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2378612">
      <w:bodyDiv w:val="1"/>
      <w:marLeft w:val="0"/>
      <w:marRight w:val="0"/>
      <w:marTop w:val="0"/>
      <w:marBottom w:val="0"/>
      <w:divBdr>
        <w:top w:val="none" w:sz="0" w:space="0" w:color="auto"/>
        <w:left w:val="none" w:sz="0" w:space="0" w:color="auto"/>
        <w:bottom w:val="none" w:sz="0" w:space="0" w:color="auto"/>
        <w:right w:val="none" w:sz="0" w:space="0" w:color="auto"/>
      </w:divBdr>
      <w:divsChild>
        <w:div w:id="917322628">
          <w:marLeft w:val="0"/>
          <w:marRight w:val="0"/>
          <w:marTop w:val="0"/>
          <w:marBottom w:val="0"/>
          <w:divBdr>
            <w:top w:val="none" w:sz="0" w:space="0" w:color="auto"/>
            <w:left w:val="none" w:sz="0" w:space="0" w:color="auto"/>
            <w:bottom w:val="none" w:sz="0" w:space="0" w:color="auto"/>
            <w:right w:val="none" w:sz="0" w:space="0" w:color="auto"/>
          </w:divBdr>
          <w:divsChild>
            <w:div w:id="1044526442">
              <w:marLeft w:val="0"/>
              <w:marRight w:val="0"/>
              <w:marTop w:val="0"/>
              <w:marBottom w:val="0"/>
              <w:divBdr>
                <w:top w:val="none" w:sz="0" w:space="0" w:color="auto"/>
                <w:left w:val="none" w:sz="0" w:space="0" w:color="auto"/>
                <w:bottom w:val="none" w:sz="0" w:space="0" w:color="auto"/>
                <w:right w:val="none" w:sz="0" w:space="0" w:color="auto"/>
              </w:divBdr>
              <w:divsChild>
                <w:div w:id="51696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907</Words>
  <Characters>5176</Characters>
  <Application>Microsoft Office Word</Application>
  <DocSecurity>0</DocSecurity>
  <Lines>43</Lines>
  <Paragraphs>12</Paragraphs>
  <ScaleCrop>false</ScaleCrop>
  <Company/>
  <LinksUpToDate>false</LinksUpToDate>
  <CharactersWithSpaces>6071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sefa erdoğan</dc:creator>
  <cp:keywords/>
  <dc:description/>
  <cp:lastModifiedBy>Microsoft Office Kullanıcısı</cp:lastModifiedBy>
  <cp:revision>48</cp:revision>
  <dcterms:created xsi:type="dcterms:W3CDTF">2023-10-05T12:32:00Z</dcterms:created>
  <dcterms:modified xsi:type="dcterms:W3CDTF">2023-10-09T08:41:00Z</dcterms:modified>
</cp:coreProperties>
</file>