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88EE8A" w14:textId="0662F689" w:rsidR="00D55348" w:rsidRPr="00BB7D70" w:rsidRDefault="00E16B64" w:rsidP="00E16B64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BB7D70">
        <w:rPr>
          <w:rFonts w:ascii="Arial" w:hAnsi="Arial" w:cs="Arial"/>
          <w:b/>
          <w:bCs/>
          <w:sz w:val="20"/>
          <w:szCs w:val="20"/>
        </w:rPr>
        <w:t>Alkol için Teknik Şartname:</w:t>
      </w:r>
    </w:p>
    <w:p w14:paraId="4BCCFB32" w14:textId="59CCE6FD" w:rsidR="00E16B64" w:rsidRPr="00BB7D70" w:rsidRDefault="00E16B64" w:rsidP="00E16B64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t xml:space="preserve">-2,5 </w:t>
      </w:r>
      <w:proofErr w:type="spellStart"/>
      <w:r w:rsidRPr="00BB7D70">
        <w:rPr>
          <w:rFonts w:ascii="Arial" w:hAnsi="Arial" w:cs="Arial"/>
          <w:sz w:val="20"/>
          <w:szCs w:val="20"/>
        </w:rPr>
        <w:t>lt</w:t>
      </w:r>
      <w:proofErr w:type="spellEnd"/>
      <w:r w:rsidRPr="00BB7D7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B7D70">
        <w:rPr>
          <w:rFonts w:ascii="Arial" w:hAnsi="Arial" w:cs="Arial"/>
          <w:sz w:val="20"/>
          <w:szCs w:val="20"/>
        </w:rPr>
        <w:t>lik</w:t>
      </w:r>
      <w:proofErr w:type="spellEnd"/>
      <w:r w:rsidRPr="00BB7D70">
        <w:rPr>
          <w:rFonts w:ascii="Arial" w:hAnsi="Arial" w:cs="Arial"/>
          <w:sz w:val="20"/>
          <w:szCs w:val="20"/>
        </w:rPr>
        <w:t xml:space="preserve"> koyu renkli şişelerde olmalıdır. </w:t>
      </w:r>
    </w:p>
    <w:p w14:paraId="11CD8CB3" w14:textId="24C64C35" w:rsidR="00E16B64" w:rsidRPr="00BB7D70" w:rsidRDefault="00E16B64" w:rsidP="00E16B64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t>-%99.9 veya daha saf olmalıdır.</w:t>
      </w:r>
    </w:p>
    <w:p w14:paraId="159B7936" w14:textId="66664DFD" w:rsidR="00E16B64" w:rsidRPr="00BB7D70" w:rsidRDefault="00E16B64" w:rsidP="00E16B64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t>-</w:t>
      </w:r>
      <w:proofErr w:type="spellStart"/>
      <w:r w:rsidRPr="00BB7D70">
        <w:rPr>
          <w:rFonts w:ascii="Arial" w:hAnsi="Arial" w:cs="Arial"/>
          <w:sz w:val="20"/>
          <w:szCs w:val="20"/>
        </w:rPr>
        <w:t>Asidite</w:t>
      </w:r>
      <w:proofErr w:type="spellEnd"/>
      <w:r w:rsidRPr="00BB7D70">
        <w:rPr>
          <w:rFonts w:ascii="Arial" w:hAnsi="Arial" w:cs="Arial"/>
          <w:sz w:val="20"/>
          <w:szCs w:val="20"/>
        </w:rPr>
        <w:t xml:space="preserve"> 0.0002 </w:t>
      </w:r>
      <w:proofErr w:type="spellStart"/>
      <w:r w:rsidRPr="00BB7D70">
        <w:rPr>
          <w:rFonts w:ascii="Arial" w:hAnsi="Arial" w:cs="Arial"/>
          <w:sz w:val="20"/>
          <w:szCs w:val="20"/>
        </w:rPr>
        <w:t>meq</w:t>
      </w:r>
      <w:proofErr w:type="spellEnd"/>
      <w:r w:rsidRPr="00BB7D70">
        <w:rPr>
          <w:rFonts w:ascii="Arial" w:hAnsi="Arial" w:cs="Arial"/>
          <w:sz w:val="20"/>
          <w:szCs w:val="20"/>
        </w:rPr>
        <w:t xml:space="preserve">/g'den az ve </w:t>
      </w:r>
      <w:proofErr w:type="spellStart"/>
      <w:r w:rsidRPr="00BB7D70">
        <w:rPr>
          <w:rFonts w:ascii="Arial" w:hAnsi="Arial" w:cs="Arial"/>
          <w:sz w:val="20"/>
          <w:szCs w:val="20"/>
        </w:rPr>
        <w:t>alkalinite</w:t>
      </w:r>
      <w:proofErr w:type="spellEnd"/>
      <w:r w:rsidRPr="00BB7D70">
        <w:rPr>
          <w:rFonts w:ascii="Arial" w:hAnsi="Arial" w:cs="Arial"/>
          <w:sz w:val="20"/>
          <w:szCs w:val="20"/>
        </w:rPr>
        <w:t xml:space="preserve"> 0.000meg/g'den az olmalıdır.</w:t>
      </w:r>
    </w:p>
    <w:p w14:paraId="0885B95A" w14:textId="6B1BA558" w:rsidR="00E16B64" w:rsidRPr="00BB7D70" w:rsidRDefault="00E16B64" w:rsidP="00E16B64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t xml:space="preserve">-Ağır metaller %0.0001'den az olmalıdır. Su </w:t>
      </w:r>
      <w:proofErr w:type="spellStart"/>
      <w:r w:rsidRPr="00BB7D70">
        <w:rPr>
          <w:rFonts w:ascii="Arial" w:hAnsi="Arial" w:cs="Arial"/>
          <w:sz w:val="20"/>
          <w:szCs w:val="20"/>
        </w:rPr>
        <w:t>içereği</w:t>
      </w:r>
      <w:proofErr w:type="spellEnd"/>
      <w:r w:rsidRPr="00BB7D70">
        <w:rPr>
          <w:rFonts w:ascii="Arial" w:hAnsi="Arial" w:cs="Arial"/>
          <w:sz w:val="20"/>
          <w:szCs w:val="20"/>
        </w:rPr>
        <w:t xml:space="preserve"> %0.1'den az olmalıdır.</w:t>
      </w:r>
    </w:p>
    <w:p w14:paraId="0D247609" w14:textId="15377FD2" w:rsidR="00E16B64" w:rsidRPr="00BB7D70" w:rsidRDefault="00E16B64" w:rsidP="00E16B64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t xml:space="preserve">-Laboratuvar çalışmasına uygun olmalıdır. </w:t>
      </w:r>
    </w:p>
    <w:p w14:paraId="023617D2" w14:textId="77777777" w:rsidR="00E16B64" w:rsidRPr="00BB7D70" w:rsidRDefault="00E16B64" w:rsidP="00E16B64">
      <w:pPr>
        <w:jc w:val="both"/>
        <w:rPr>
          <w:rStyle w:val="Gl"/>
          <w:rFonts w:ascii="Arial" w:hAnsi="Arial" w:cs="Arial"/>
          <w:color w:val="232323"/>
          <w:sz w:val="20"/>
          <w:szCs w:val="20"/>
        </w:rPr>
      </w:pPr>
    </w:p>
    <w:p w14:paraId="6BEA7B7E" w14:textId="47F29273" w:rsidR="00E16B64" w:rsidRPr="00BB7D70" w:rsidRDefault="00706EA4" w:rsidP="00E16B64">
      <w:pPr>
        <w:jc w:val="both"/>
        <w:rPr>
          <w:rStyle w:val="Gl"/>
          <w:rFonts w:ascii="Arial" w:hAnsi="Arial" w:cs="Arial"/>
          <w:color w:val="232323"/>
          <w:sz w:val="20"/>
          <w:szCs w:val="20"/>
        </w:rPr>
      </w:pPr>
      <w:r w:rsidRPr="00BB7D70">
        <w:rPr>
          <w:rStyle w:val="Gl"/>
          <w:rFonts w:ascii="Arial" w:hAnsi="Arial" w:cs="Arial"/>
          <w:color w:val="232323"/>
          <w:sz w:val="20"/>
          <w:szCs w:val="20"/>
        </w:rPr>
        <w:t>ORP probu için Teknik Şartname:</w:t>
      </w:r>
    </w:p>
    <w:p w14:paraId="54041865" w14:textId="56D1B791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Prob laboratuvarda bulunan HQ40d modeline tam uyumlu olmalıdır. </w:t>
      </w:r>
    </w:p>
    <w:p w14:paraId="01EA4857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1metre kablo uzunluğuna sahip olmalıdır. </w:t>
      </w:r>
    </w:p>
    <w:p w14:paraId="238568EF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Yeniden doldurulabilir özellikte olmalıdır. </w:t>
      </w:r>
    </w:p>
    <w:p w14:paraId="2ACB2125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± %0,02 mV doğruluğa sahip olmalıdır. </w:t>
      </w:r>
    </w:p>
    <w:p w14:paraId="57936462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B7D70">
        <w:rPr>
          <w:rFonts w:ascii="Arial" w:hAnsi="Arial" w:cs="Arial"/>
          <w:sz w:val="20"/>
          <w:szCs w:val="20"/>
        </w:rPr>
        <w:t>AgCl</w:t>
      </w:r>
      <w:proofErr w:type="spellEnd"/>
      <w:r w:rsidRPr="00BB7D70">
        <w:rPr>
          <w:rFonts w:ascii="Arial" w:hAnsi="Arial" w:cs="Arial"/>
          <w:sz w:val="20"/>
          <w:szCs w:val="20"/>
        </w:rPr>
        <w:t xml:space="preserve"> ile doyurulmuş 3 M </w:t>
      </w:r>
      <w:proofErr w:type="spellStart"/>
      <w:r w:rsidRPr="00BB7D70">
        <w:rPr>
          <w:rFonts w:ascii="Arial" w:hAnsi="Arial" w:cs="Arial"/>
          <w:sz w:val="20"/>
          <w:szCs w:val="20"/>
        </w:rPr>
        <w:t>KCl</w:t>
      </w:r>
      <w:proofErr w:type="spellEnd"/>
      <w:r w:rsidRPr="00BB7D70">
        <w:rPr>
          <w:rFonts w:ascii="Arial" w:hAnsi="Arial" w:cs="Arial"/>
          <w:sz w:val="20"/>
          <w:szCs w:val="20"/>
        </w:rPr>
        <w:t xml:space="preserve"> çözeltisinde saklanabilir olmalıdır. </w:t>
      </w:r>
    </w:p>
    <w:p w14:paraId="3DCD9E03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±0,1 mV çözünürlüğe sahip olmalıdır. </w:t>
      </w:r>
    </w:p>
    <w:p w14:paraId="1C8CBB58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±1200 mV ölçüm aralığına sahip olmalıdır. </w:t>
      </w:r>
    </w:p>
    <w:p w14:paraId="244048FF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0 - 80°C sıcaklık aralığına sahip olmalıdır. </w:t>
      </w:r>
    </w:p>
    <w:p w14:paraId="32E086AF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0,1°C sıcaklık çözünürlüğünde olmalıdır. </w:t>
      </w:r>
    </w:p>
    <w:p w14:paraId="755A858A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Ürün sıcaklık doğruluğu ± 0,3°C olmalıdır. </w:t>
      </w:r>
    </w:p>
    <w:p w14:paraId="258504FF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Epoksi sensöre sahip olmalıdır. </w:t>
      </w:r>
    </w:p>
    <w:p w14:paraId="33DDCB9C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FE5C2C">
        <w:rPr>
          <w:rFonts w:ascii="Arial" w:hAnsi="Arial" w:cs="Arial"/>
          <w:sz w:val="20"/>
          <w:szCs w:val="20"/>
          <w:highlight w:val="yellow"/>
        </w:rPr>
        <w:sym w:font="Symbol" w:char="F0B7"/>
      </w:r>
      <w:r w:rsidRPr="00FE5C2C">
        <w:rPr>
          <w:rFonts w:ascii="Arial" w:hAnsi="Arial" w:cs="Arial"/>
          <w:sz w:val="20"/>
          <w:szCs w:val="20"/>
          <w:highlight w:val="yellow"/>
        </w:rPr>
        <w:t xml:space="preserve"> Kargo ile teslimat kabul edilmeyecektir.</w:t>
      </w:r>
      <w:r w:rsidRPr="00BB7D70">
        <w:rPr>
          <w:rFonts w:ascii="Arial" w:hAnsi="Arial" w:cs="Arial"/>
          <w:sz w:val="20"/>
          <w:szCs w:val="20"/>
        </w:rPr>
        <w:t xml:space="preserve"> </w:t>
      </w:r>
    </w:p>
    <w:p w14:paraId="2835331B" w14:textId="7B1D7350" w:rsid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FE5C2C">
        <w:rPr>
          <w:rFonts w:ascii="Arial" w:hAnsi="Arial" w:cs="Arial"/>
          <w:sz w:val="20"/>
          <w:szCs w:val="20"/>
          <w:highlight w:val="green"/>
        </w:rPr>
        <w:sym w:font="Symbol" w:char="F0B7"/>
      </w:r>
      <w:r w:rsidRPr="00FE5C2C">
        <w:rPr>
          <w:rFonts w:ascii="Arial" w:hAnsi="Arial" w:cs="Arial"/>
          <w:sz w:val="20"/>
          <w:szCs w:val="20"/>
          <w:highlight w:val="green"/>
        </w:rPr>
        <w:t xml:space="preserve"> Prob firma yetkilisi tarafından cihaza bağlanmalıdır</w:t>
      </w:r>
      <w:r w:rsidRPr="00BB7D70">
        <w:rPr>
          <w:rFonts w:ascii="Arial" w:hAnsi="Arial" w:cs="Arial"/>
          <w:sz w:val="20"/>
          <w:szCs w:val="20"/>
        </w:rPr>
        <w:t xml:space="preserve">. </w:t>
      </w:r>
    </w:p>
    <w:p w14:paraId="06895829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</w:p>
    <w:p w14:paraId="5A2B1381" w14:textId="589005A3" w:rsidR="006F1825" w:rsidRPr="00BB7D70" w:rsidRDefault="006F1825" w:rsidP="006F1825">
      <w:pPr>
        <w:jc w:val="both"/>
        <w:rPr>
          <w:rStyle w:val="Gl"/>
          <w:rFonts w:ascii="Arial" w:hAnsi="Arial" w:cs="Arial"/>
          <w:color w:val="232323"/>
          <w:sz w:val="20"/>
          <w:szCs w:val="20"/>
        </w:rPr>
      </w:pPr>
      <w:r w:rsidRPr="00BB7D70">
        <w:rPr>
          <w:rStyle w:val="Gl"/>
          <w:rFonts w:ascii="Arial" w:hAnsi="Arial" w:cs="Arial"/>
          <w:color w:val="232323"/>
          <w:sz w:val="20"/>
          <w:szCs w:val="20"/>
        </w:rPr>
        <w:t>pH probu için Teknik Şartname:</w:t>
      </w:r>
    </w:p>
    <w:p w14:paraId="7ED82FF7" w14:textId="02BB17AB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Prob laboratuvarda bulunan HQ40d modeline tam uyumlu olmalıdır. </w:t>
      </w:r>
    </w:p>
    <w:p w14:paraId="1408CEDE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1metre kablo uzunluğuna sahip olmalıdır. </w:t>
      </w:r>
    </w:p>
    <w:p w14:paraId="39C29CBD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±0,02 pH doğruluğa sahip olmalıdır. </w:t>
      </w:r>
    </w:p>
    <w:p w14:paraId="7F9B636B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B7D70">
        <w:rPr>
          <w:rFonts w:ascii="Arial" w:hAnsi="Arial" w:cs="Arial"/>
          <w:sz w:val="20"/>
          <w:szCs w:val="20"/>
        </w:rPr>
        <w:t>AgCl</w:t>
      </w:r>
      <w:proofErr w:type="spellEnd"/>
      <w:r w:rsidRPr="00BB7D70">
        <w:rPr>
          <w:rFonts w:ascii="Arial" w:hAnsi="Arial" w:cs="Arial"/>
          <w:sz w:val="20"/>
          <w:szCs w:val="20"/>
        </w:rPr>
        <w:t xml:space="preserve"> ile doyurulmuş 3 M </w:t>
      </w:r>
      <w:proofErr w:type="spellStart"/>
      <w:r w:rsidRPr="00BB7D70">
        <w:rPr>
          <w:rFonts w:ascii="Arial" w:hAnsi="Arial" w:cs="Arial"/>
          <w:sz w:val="20"/>
          <w:szCs w:val="20"/>
        </w:rPr>
        <w:t>KCl</w:t>
      </w:r>
      <w:proofErr w:type="spellEnd"/>
      <w:r w:rsidRPr="00BB7D70">
        <w:rPr>
          <w:rFonts w:ascii="Arial" w:hAnsi="Arial" w:cs="Arial"/>
          <w:sz w:val="20"/>
          <w:szCs w:val="20"/>
        </w:rPr>
        <w:t xml:space="preserve"> çözeltisinde saklanabilir olmalıdır. </w:t>
      </w:r>
    </w:p>
    <w:p w14:paraId="0BF81469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0,001/0,01/0,1 çözünürlüğe sahip olmalıdır. </w:t>
      </w:r>
    </w:p>
    <w:p w14:paraId="23BB60BD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2 - 14 pH ölçüm aralığına sahip olmalıdır. </w:t>
      </w:r>
    </w:p>
    <w:p w14:paraId="18C3C5E0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0 - 50°C sıcaklık aralığına sahip olmalıdır. </w:t>
      </w:r>
    </w:p>
    <w:p w14:paraId="4E7CFAE4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0,1°C sıcaklık çözünürlüğünde olmalıdır. </w:t>
      </w:r>
    </w:p>
    <w:p w14:paraId="637EED85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Ürün sıcaklık doğruluğu ± 0,3°C olmalıdır. </w:t>
      </w:r>
    </w:p>
    <w:p w14:paraId="7D4C0AAB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sym w:font="Symbol" w:char="F0B7"/>
      </w:r>
      <w:r w:rsidRPr="00BB7D70">
        <w:rPr>
          <w:rFonts w:ascii="Arial" w:hAnsi="Arial" w:cs="Arial"/>
          <w:sz w:val="20"/>
          <w:szCs w:val="20"/>
        </w:rPr>
        <w:t xml:space="preserve"> Epoksi sensöre sahip olmalıdır. </w:t>
      </w:r>
    </w:p>
    <w:p w14:paraId="2FBA8785" w14:textId="77777777" w:rsidR="00BB7D70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FE5C2C">
        <w:rPr>
          <w:rFonts w:ascii="Arial" w:hAnsi="Arial" w:cs="Arial"/>
          <w:sz w:val="20"/>
          <w:szCs w:val="20"/>
          <w:highlight w:val="yellow"/>
        </w:rPr>
        <w:lastRenderedPageBreak/>
        <w:sym w:font="Symbol" w:char="F0B7"/>
      </w:r>
      <w:r w:rsidRPr="00FE5C2C">
        <w:rPr>
          <w:rFonts w:ascii="Arial" w:hAnsi="Arial" w:cs="Arial"/>
          <w:sz w:val="20"/>
          <w:szCs w:val="20"/>
          <w:highlight w:val="yellow"/>
        </w:rPr>
        <w:t xml:space="preserve"> Kargo ile teslimat kabul edilmeyecektir.</w:t>
      </w:r>
      <w:r w:rsidRPr="00BB7D70">
        <w:rPr>
          <w:rFonts w:ascii="Arial" w:hAnsi="Arial" w:cs="Arial"/>
          <w:sz w:val="20"/>
          <w:szCs w:val="20"/>
        </w:rPr>
        <w:t xml:space="preserve"> </w:t>
      </w:r>
    </w:p>
    <w:p w14:paraId="6EEB766D" w14:textId="69424E16" w:rsidR="006F1825" w:rsidRPr="00BB7D70" w:rsidRDefault="00BB7D70" w:rsidP="006F1825">
      <w:pPr>
        <w:jc w:val="both"/>
        <w:rPr>
          <w:rFonts w:ascii="Arial" w:hAnsi="Arial" w:cs="Arial"/>
          <w:sz w:val="20"/>
          <w:szCs w:val="20"/>
        </w:rPr>
      </w:pPr>
      <w:r w:rsidRPr="00FE5C2C">
        <w:rPr>
          <w:rFonts w:ascii="Arial" w:hAnsi="Arial" w:cs="Arial"/>
          <w:sz w:val="20"/>
          <w:szCs w:val="20"/>
          <w:highlight w:val="green"/>
        </w:rPr>
        <w:sym w:font="Symbol" w:char="F0B7"/>
      </w:r>
      <w:r w:rsidRPr="00FE5C2C">
        <w:rPr>
          <w:rFonts w:ascii="Arial" w:hAnsi="Arial" w:cs="Arial"/>
          <w:sz w:val="20"/>
          <w:szCs w:val="20"/>
          <w:highlight w:val="green"/>
        </w:rPr>
        <w:t xml:space="preserve"> Prob firma yetkilisi tarafından cihaza bağlanmalıdır.</w:t>
      </w:r>
    </w:p>
    <w:p w14:paraId="3C7F8F0E" w14:textId="77777777" w:rsidR="00BB7D70" w:rsidRPr="00BB7D70" w:rsidRDefault="00BB7D70" w:rsidP="006F182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0C5AA01" w14:textId="483B68F3" w:rsidR="009A2276" w:rsidRPr="00BB7D70" w:rsidRDefault="009A2276" w:rsidP="006F1825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BB7D70">
        <w:rPr>
          <w:rFonts w:ascii="Arial" w:hAnsi="Arial" w:cs="Arial"/>
          <w:b/>
          <w:bCs/>
          <w:sz w:val="20"/>
          <w:szCs w:val="20"/>
        </w:rPr>
        <w:t>Göğüs Çizmesi için Teknik Şartname:</w:t>
      </w:r>
    </w:p>
    <w:p w14:paraId="744E05A8" w14:textId="0231ED60" w:rsidR="009A2276" w:rsidRPr="00BB7D70" w:rsidRDefault="00330D79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b/>
          <w:bCs/>
          <w:sz w:val="20"/>
          <w:szCs w:val="20"/>
        </w:rPr>
        <w:t>-</w:t>
      </w:r>
      <w:r w:rsidRPr="00BB7D70">
        <w:rPr>
          <w:rFonts w:ascii="Arial" w:hAnsi="Arial" w:cs="Arial"/>
          <w:sz w:val="20"/>
          <w:szCs w:val="20"/>
        </w:rPr>
        <w:t>40/41 ayak numarası ile uyumlu olmalıdır.</w:t>
      </w:r>
    </w:p>
    <w:p w14:paraId="21481584" w14:textId="2621B175" w:rsidR="00043FBF" w:rsidRPr="00BB7D70" w:rsidRDefault="00043FBF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t>-Sucul ekosistemlerde çalışmaya uyumlu olmalıdır.</w:t>
      </w:r>
    </w:p>
    <w:p w14:paraId="6002B125" w14:textId="6D29D14B" w:rsidR="00330D79" w:rsidRPr="00BB7D70" w:rsidRDefault="00330D79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t>-</w:t>
      </w:r>
      <w:r w:rsidR="003D099D" w:rsidRPr="00BB7D70">
        <w:rPr>
          <w:rFonts w:ascii="Arial" w:hAnsi="Arial" w:cs="Arial"/>
          <w:sz w:val="20"/>
          <w:szCs w:val="20"/>
        </w:rPr>
        <w:t>Su geçirmez bileşen ve dikişsiz birleştirme sayesinde su sızdırmaz.</w:t>
      </w:r>
    </w:p>
    <w:p w14:paraId="4611E0A7" w14:textId="36D94B32" w:rsidR="003D099D" w:rsidRPr="00BB7D70" w:rsidRDefault="003D099D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t>- Dizlerde güçlendirmelere sahip PVC bileşeni sayesinde delinmeye karşı dayanıklıdır.</w:t>
      </w:r>
    </w:p>
    <w:p w14:paraId="6919EBEC" w14:textId="291DB2E9" w:rsidR="003D099D" w:rsidRPr="00BB7D70" w:rsidRDefault="003D099D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t>- Giyme/çıkarma kolaylığına sahip, hızlı tokaları olan ayarlanır elastik askılar</w:t>
      </w:r>
    </w:p>
    <w:p w14:paraId="42AEB2E0" w14:textId="0C745C85" w:rsidR="00043FBF" w:rsidRDefault="00043FBF" w:rsidP="006F1825">
      <w:pPr>
        <w:jc w:val="both"/>
        <w:rPr>
          <w:rFonts w:ascii="Arial" w:hAnsi="Arial" w:cs="Arial"/>
          <w:sz w:val="20"/>
          <w:szCs w:val="20"/>
        </w:rPr>
      </w:pPr>
      <w:r w:rsidRPr="00BB7D70">
        <w:rPr>
          <w:rFonts w:ascii="Arial" w:hAnsi="Arial" w:cs="Arial"/>
          <w:sz w:val="20"/>
          <w:szCs w:val="20"/>
        </w:rPr>
        <w:t xml:space="preserve">-Tabandaki </w:t>
      </w:r>
      <w:proofErr w:type="gramStart"/>
      <w:r w:rsidRPr="00BB7D70">
        <w:rPr>
          <w:rFonts w:ascii="Arial" w:hAnsi="Arial" w:cs="Arial"/>
          <w:sz w:val="20"/>
          <w:szCs w:val="20"/>
        </w:rPr>
        <w:t>kramponları</w:t>
      </w:r>
      <w:proofErr w:type="gramEnd"/>
      <w:r w:rsidRPr="00BB7D70">
        <w:rPr>
          <w:rFonts w:ascii="Arial" w:hAnsi="Arial" w:cs="Arial"/>
          <w:sz w:val="20"/>
          <w:szCs w:val="20"/>
        </w:rPr>
        <w:t xml:space="preserve"> yer tutuş sağlar</w:t>
      </w:r>
    </w:p>
    <w:p w14:paraId="23035309" w14:textId="77777777" w:rsidR="009D0BC3" w:rsidRDefault="009D0BC3" w:rsidP="006F1825">
      <w:pPr>
        <w:jc w:val="both"/>
        <w:rPr>
          <w:rFonts w:ascii="Arial" w:hAnsi="Arial" w:cs="Arial"/>
          <w:sz w:val="20"/>
          <w:szCs w:val="20"/>
        </w:rPr>
      </w:pPr>
    </w:p>
    <w:p w14:paraId="69023D9A" w14:textId="099BEE5B" w:rsidR="009D0BC3" w:rsidRDefault="009D0BC3" w:rsidP="006F1825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D0BC3">
        <w:rPr>
          <w:rFonts w:ascii="Arial" w:hAnsi="Arial" w:cs="Arial"/>
          <w:b/>
          <w:bCs/>
          <w:sz w:val="20"/>
          <w:szCs w:val="20"/>
        </w:rPr>
        <w:t>Yazıcı toneri için Teknik Şartnam</w:t>
      </w:r>
      <w:r>
        <w:rPr>
          <w:rFonts w:ascii="Arial" w:hAnsi="Arial" w:cs="Arial"/>
          <w:b/>
          <w:bCs/>
          <w:sz w:val="20"/>
          <w:szCs w:val="20"/>
        </w:rPr>
        <w:t>e</w:t>
      </w:r>
      <w:r w:rsidRPr="009D0BC3">
        <w:rPr>
          <w:rFonts w:ascii="Arial" w:hAnsi="Arial" w:cs="Arial"/>
          <w:b/>
          <w:bCs/>
          <w:sz w:val="20"/>
          <w:szCs w:val="20"/>
        </w:rPr>
        <w:t>:</w:t>
      </w:r>
    </w:p>
    <w:p w14:paraId="183E7995" w14:textId="642D76A9" w:rsidR="009D0BC3" w:rsidRDefault="009D0BC3" w:rsidP="006F1825">
      <w:pPr>
        <w:jc w:val="both"/>
        <w:rPr>
          <w:rFonts w:ascii="Arial" w:hAnsi="Arial" w:cs="Arial"/>
          <w:sz w:val="20"/>
          <w:szCs w:val="20"/>
        </w:rPr>
      </w:pPr>
      <w:r w:rsidRPr="009D0BC3">
        <w:rPr>
          <w:rFonts w:ascii="Arial" w:hAnsi="Arial" w:cs="Arial"/>
          <w:sz w:val="20"/>
          <w:szCs w:val="20"/>
        </w:rPr>
        <w:t>-</w:t>
      </w:r>
      <w:proofErr w:type="spellStart"/>
      <w:r w:rsidRPr="00FE5C2C">
        <w:rPr>
          <w:rFonts w:ascii="Arial" w:hAnsi="Arial" w:cs="Arial"/>
          <w:sz w:val="20"/>
          <w:szCs w:val="20"/>
          <w:highlight w:val="cyan"/>
        </w:rPr>
        <w:t>Epson</w:t>
      </w:r>
      <w:proofErr w:type="spellEnd"/>
      <w:r w:rsidRPr="00FE5C2C">
        <w:rPr>
          <w:rFonts w:ascii="Arial" w:hAnsi="Arial" w:cs="Arial"/>
          <w:sz w:val="20"/>
          <w:szCs w:val="20"/>
          <w:highlight w:val="cyan"/>
        </w:rPr>
        <w:t xml:space="preserve"> M2300</w:t>
      </w:r>
      <w:r>
        <w:rPr>
          <w:rFonts w:ascii="Arial" w:hAnsi="Arial" w:cs="Arial"/>
          <w:sz w:val="20"/>
          <w:szCs w:val="20"/>
        </w:rPr>
        <w:t xml:space="preserve"> yazıcı ile uyumlu olmalıdır.</w:t>
      </w:r>
    </w:p>
    <w:p w14:paraId="673D8E44" w14:textId="0A32CCA6" w:rsidR="009D0BC3" w:rsidRPr="009D0BC3" w:rsidRDefault="009D0BC3" w:rsidP="006F182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-Minimum 3000 sayfa basım yapabilmeli</w:t>
      </w:r>
    </w:p>
    <w:p w14:paraId="2974730C" w14:textId="77777777" w:rsidR="009D0BC3" w:rsidRPr="00BB7D70" w:rsidRDefault="009D0BC3" w:rsidP="006F1825">
      <w:pPr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9D0BC3" w:rsidRPr="00BB7D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91"/>
    <w:rsid w:val="00043FBF"/>
    <w:rsid w:val="002B43D4"/>
    <w:rsid w:val="00330D79"/>
    <w:rsid w:val="00337D91"/>
    <w:rsid w:val="003C0954"/>
    <w:rsid w:val="003D099D"/>
    <w:rsid w:val="004C56A6"/>
    <w:rsid w:val="006F1825"/>
    <w:rsid w:val="006F59F5"/>
    <w:rsid w:val="00706EA4"/>
    <w:rsid w:val="009A2276"/>
    <w:rsid w:val="009D0BC3"/>
    <w:rsid w:val="00BB7D70"/>
    <w:rsid w:val="00C42252"/>
    <w:rsid w:val="00D55348"/>
    <w:rsid w:val="00D60FA7"/>
    <w:rsid w:val="00D71B5C"/>
    <w:rsid w:val="00E16B64"/>
    <w:rsid w:val="00E760A6"/>
    <w:rsid w:val="00F650FB"/>
    <w:rsid w:val="00FE5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02A62"/>
  <w15:chartTrackingRefBased/>
  <w15:docId w15:val="{572087C9-7268-40DF-8C15-513FE1BC9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1825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Gl">
    <w:name w:val="Strong"/>
    <w:basedOn w:val="VarsaylanParagrafYazTipi"/>
    <w:uiPriority w:val="22"/>
    <w:qFormat/>
    <w:rsid w:val="00E16B6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312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deniz mercan</dc:creator>
  <cp:keywords/>
  <dc:description/>
  <cp:lastModifiedBy>ESOGU</cp:lastModifiedBy>
  <cp:revision>1</cp:revision>
  <dcterms:created xsi:type="dcterms:W3CDTF">2023-10-30T08:26:00Z</dcterms:created>
  <dcterms:modified xsi:type="dcterms:W3CDTF">2023-12-21T07:20:00Z</dcterms:modified>
</cp:coreProperties>
</file>