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5C44F5" w14:textId="77777777" w:rsidR="00F06F2C" w:rsidRPr="00071AD4" w:rsidRDefault="00F06F2C" w:rsidP="00071AD4">
      <w:pPr>
        <w:jc w:val="center"/>
        <w:rPr>
          <w:rFonts w:ascii="Arial" w:hAnsi="Arial" w:cs="Arial"/>
          <w:b/>
          <w:sz w:val="28"/>
          <w:szCs w:val="28"/>
        </w:rPr>
      </w:pPr>
      <w:r w:rsidRPr="00071AD4">
        <w:rPr>
          <w:rFonts w:ascii="Arial" w:hAnsi="Arial" w:cs="Arial"/>
          <w:b/>
          <w:sz w:val="28"/>
          <w:szCs w:val="28"/>
        </w:rPr>
        <w:t>TEKNİK ŞARTNAME</w:t>
      </w:r>
      <w:r w:rsidR="00A66CDD">
        <w:rPr>
          <w:rFonts w:ascii="Arial" w:hAnsi="Arial" w:cs="Arial"/>
          <w:b/>
          <w:sz w:val="28"/>
          <w:szCs w:val="28"/>
        </w:rPr>
        <w:t>LER</w:t>
      </w:r>
    </w:p>
    <w:p w14:paraId="6011BCB6" w14:textId="77777777" w:rsidR="00071AD4" w:rsidRPr="00071AD4" w:rsidRDefault="00071AD4" w:rsidP="00317E70">
      <w:pPr>
        <w:rPr>
          <w:b/>
          <w:sz w:val="28"/>
          <w:szCs w:val="28"/>
        </w:rPr>
      </w:pPr>
    </w:p>
    <w:p w14:paraId="23817B3E" w14:textId="77777777" w:rsidR="00F06F2C" w:rsidRPr="00071AD4" w:rsidRDefault="00F06F2C" w:rsidP="00071AD4"/>
    <w:p w14:paraId="3961CD4B" w14:textId="77777777" w:rsidR="00F06F2C" w:rsidRPr="00071AD4" w:rsidRDefault="00F06F2C" w:rsidP="00F06F2C">
      <w:pPr>
        <w:rPr>
          <w:rFonts w:ascii="Arial" w:hAnsi="Arial" w:cs="Arial"/>
          <w:b/>
        </w:rPr>
      </w:pPr>
    </w:p>
    <w:p w14:paraId="780D92EE" w14:textId="77777777" w:rsidR="00071AD4" w:rsidRPr="00071AD4" w:rsidRDefault="00071AD4" w:rsidP="00F06F2C">
      <w:pPr>
        <w:rPr>
          <w:rFonts w:ascii="Arial" w:hAnsi="Arial" w:cs="Arial"/>
          <w:b/>
          <w:sz w:val="20"/>
          <w:szCs w:val="20"/>
        </w:rPr>
      </w:pPr>
    </w:p>
    <w:p w14:paraId="10B3889C" w14:textId="52904BCB" w:rsidR="009A2DDA" w:rsidRPr="009A2DDA" w:rsidRDefault="00F06F2C" w:rsidP="009A2DDA">
      <w:pPr>
        <w:pStyle w:val="ListeParagraf"/>
        <w:numPr>
          <w:ilvl w:val="0"/>
          <w:numId w:val="15"/>
        </w:numPr>
        <w:rPr>
          <w:rFonts w:ascii="Arial" w:hAnsi="Arial" w:cs="Arial"/>
          <w:b/>
        </w:rPr>
      </w:pPr>
      <w:r w:rsidRPr="00A66CDD">
        <w:rPr>
          <w:rFonts w:ascii="Arial" w:hAnsi="Arial" w:cs="Arial"/>
          <w:b/>
        </w:rPr>
        <w:t xml:space="preserve">  </w:t>
      </w:r>
      <w:r w:rsidR="00882552" w:rsidRPr="00882552">
        <w:rPr>
          <w:rFonts w:ascii="Arial" w:hAnsi="Arial" w:cs="Arial"/>
          <w:b/>
        </w:rPr>
        <w:t>HER-2/c-erbB-2/</w:t>
      </w:r>
      <w:proofErr w:type="spellStart"/>
      <w:r w:rsidR="00882552" w:rsidRPr="00882552">
        <w:rPr>
          <w:rFonts w:ascii="Arial" w:hAnsi="Arial" w:cs="Arial"/>
          <w:b/>
        </w:rPr>
        <w:t>neu</w:t>
      </w:r>
      <w:proofErr w:type="spellEnd"/>
      <w:r w:rsidR="00882552">
        <w:rPr>
          <w:rFonts w:ascii="Arial" w:hAnsi="Arial" w:cs="Arial"/>
          <w:b/>
        </w:rPr>
        <w:t xml:space="preserve"> </w:t>
      </w:r>
      <w:proofErr w:type="spellStart"/>
      <w:r w:rsidRPr="00A66CDD">
        <w:rPr>
          <w:rFonts w:ascii="Arial" w:hAnsi="Arial" w:cs="Arial"/>
          <w:b/>
        </w:rPr>
        <w:t>immünohistokimyasal</w:t>
      </w:r>
      <w:proofErr w:type="spellEnd"/>
      <w:r w:rsidRPr="00A66CDD">
        <w:rPr>
          <w:rFonts w:ascii="Arial" w:hAnsi="Arial" w:cs="Arial"/>
          <w:b/>
        </w:rPr>
        <w:t xml:space="preserve"> Boyası</w:t>
      </w:r>
    </w:p>
    <w:p w14:paraId="68B8A3FE" w14:textId="77777777" w:rsidR="00A66CDD" w:rsidRPr="00A66CDD" w:rsidRDefault="00A66CDD" w:rsidP="00A66CDD">
      <w:pPr>
        <w:pStyle w:val="ListeParagraf"/>
        <w:rPr>
          <w:rFonts w:ascii="Arial" w:hAnsi="Arial" w:cs="Arial"/>
          <w:b/>
          <w:sz w:val="20"/>
          <w:szCs w:val="20"/>
        </w:rPr>
      </w:pPr>
    </w:p>
    <w:p w14:paraId="64646486" w14:textId="3215F2CA" w:rsidR="00555CA0" w:rsidRDefault="00555CA0" w:rsidP="00A66CDD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Klone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SP3 olmalıdır.</w:t>
      </w:r>
    </w:p>
    <w:p w14:paraId="0E7823BD" w14:textId="3DCC5EFA" w:rsidR="00F06F2C" w:rsidRPr="00A66CDD" w:rsidRDefault="00F06F2C" w:rsidP="00A66CDD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A66CDD">
        <w:rPr>
          <w:rFonts w:ascii="Arial" w:hAnsi="Arial" w:cs="Arial"/>
          <w:b/>
          <w:sz w:val="20"/>
          <w:szCs w:val="20"/>
        </w:rPr>
        <w:t xml:space="preserve">Rutin </w:t>
      </w:r>
      <w:proofErr w:type="spellStart"/>
      <w:r w:rsidRPr="00A66CDD">
        <w:rPr>
          <w:rFonts w:ascii="Arial" w:hAnsi="Arial" w:cs="Arial"/>
          <w:b/>
          <w:sz w:val="20"/>
          <w:szCs w:val="20"/>
        </w:rPr>
        <w:t>immünohistokimyasal</w:t>
      </w:r>
      <w:proofErr w:type="spellEnd"/>
      <w:r w:rsidRPr="00A66CDD">
        <w:rPr>
          <w:rFonts w:ascii="Arial" w:hAnsi="Arial" w:cs="Arial"/>
          <w:b/>
          <w:sz w:val="20"/>
          <w:szCs w:val="20"/>
        </w:rPr>
        <w:t xml:space="preserve"> boyama işlemleri için kullanıma uygun olmalıdır.</w:t>
      </w:r>
    </w:p>
    <w:p w14:paraId="31FFC2AF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Ürün in-vitro diagnostik amaçlı kullanılabilir olmalıdır.</w:t>
      </w:r>
    </w:p>
    <w:p w14:paraId="3BDC6FD1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Formalinde fikse edilmiş parafine gömülmüş doku kesitlerinde kullanıma uygun olmalıdır.</w:t>
      </w:r>
    </w:p>
    <w:p w14:paraId="12BA8044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Konsantre formda olmalıdır.</w:t>
      </w:r>
    </w:p>
    <w:p w14:paraId="17D7744B" w14:textId="62383C04" w:rsidR="00F06F2C" w:rsidRPr="00071AD4" w:rsidRDefault="00882552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Rabbit</w:t>
      </w:r>
      <w:proofErr w:type="spellEnd"/>
      <w:r w:rsidR="00F9734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9734E">
        <w:rPr>
          <w:rFonts w:ascii="Arial" w:hAnsi="Arial" w:cs="Arial"/>
          <w:b/>
          <w:sz w:val="20"/>
          <w:szCs w:val="20"/>
        </w:rPr>
        <w:t>monoclonal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ant</w:t>
      </w:r>
      <w:r w:rsidR="00F9734E">
        <w:rPr>
          <w:rFonts w:ascii="Arial" w:hAnsi="Arial" w:cs="Arial"/>
          <w:b/>
          <w:sz w:val="20"/>
          <w:szCs w:val="20"/>
        </w:rPr>
        <w:t>i</w:t>
      </w:r>
      <w:r w:rsidR="00F06F2C" w:rsidRPr="00071AD4">
        <w:rPr>
          <w:rFonts w:ascii="Arial" w:hAnsi="Arial" w:cs="Arial"/>
          <w:b/>
          <w:sz w:val="20"/>
          <w:szCs w:val="20"/>
        </w:rPr>
        <w:t>body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olmalıdır.</w:t>
      </w:r>
    </w:p>
    <w:p w14:paraId="3F950E94" w14:textId="77777777" w:rsidR="00F06F2C" w:rsidRDefault="00071AD4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İnsan dokusunda çalış</w:t>
      </w:r>
      <w:r w:rsidR="00F06F2C" w:rsidRPr="00071AD4">
        <w:rPr>
          <w:rFonts w:ascii="Arial" w:hAnsi="Arial" w:cs="Arial"/>
          <w:b/>
          <w:sz w:val="20"/>
          <w:szCs w:val="20"/>
        </w:rPr>
        <w:t>abilir olmalıdır.</w:t>
      </w:r>
    </w:p>
    <w:p w14:paraId="33AA41AA" w14:textId="18008982" w:rsidR="00882552" w:rsidRPr="00071AD4" w:rsidRDefault="00882552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IVD olmalıdır.</w:t>
      </w:r>
    </w:p>
    <w:p w14:paraId="545D197C" w14:textId="5192F84A" w:rsidR="00F06F2C" w:rsidRPr="00071AD4" w:rsidRDefault="00071AD4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Mini</w:t>
      </w:r>
      <w:r w:rsidR="00F06F2C" w:rsidRPr="00071AD4">
        <w:rPr>
          <w:rFonts w:ascii="Arial" w:hAnsi="Arial" w:cs="Arial"/>
          <w:b/>
          <w:sz w:val="20"/>
          <w:szCs w:val="20"/>
        </w:rPr>
        <w:t xml:space="preserve">mum </w:t>
      </w:r>
      <w:r w:rsidR="00882552">
        <w:rPr>
          <w:rFonts w:ascii="Arial" w:hAnsi="Arial" w:cs="Arial"/>
          <w:b/>
          <w:sz w:val="20"/>
          <w:szCs w:val="20"/>
        </w:rPr>
        <w:t>55</w:t>
      </w:r>
      <w:r w:rsidR="00F06F2C" w:rsidRPr="00071AD4">
        <w:rPr>
          <w:rFonts w:ascii="Arial" w:hAnsi="Arial" w:cs="Arial"/>
          <w:b/>
          <w:sz w:val="20"/>
          <w:szCs w:val="20"/>
        </w:rPr>
        <w:t xml:space="preserve">0 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testlik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olmalıdır. (1 test 200 mikrolitre)</w:t>
      </w:r>
    </w:p>
    <w:p w14:paraId="12A77C19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Antikorlar üzerinde üretici adı ve adresi, ürün adı ve kodu, ambalaj miktarı, Lot numarası veya</w:t>
      </w:r>
    </w:p>
    <w:p w14:paraId="3E507A96" w14:textId="77777777" w:rsidR="00F06F2C" w:rsidRPr="00071AD4" w:rsidRDefault="00F06F2C" w:rsidP="00071AD4">
      <w:pPr>
        <w:pStyle w:val="ListeParagraf"/>
        <w:ind w:left="142"/>
        <w:rPr>
          <w:rFonts w:ascii="Arial" w:hAnsi="Arial" w:cs="Arial"/>
          <w:b/>
          <w:sz w:val="20"/>
          <w:szCs w:val="20"/>
        </w:rPr>
      </w:pPr>
      <w:proofErr w:type="gramStart"/>
      <w:r w:rsidRPr="00071AD4">
        <w:rPr>
          <w:rFonts w:ascii="Arial" w:hAnsi="Arial" w:cs="Arial"/>
          <w:b/>
          <w:sz w:val="20"/>
          <w:szCs w:val="20"/>
        </w:rPr>
        <w:t>üretim</w:t>
      </w:r>
      <w:proofErr w:type="gramEnd"/>
      <w:r w:rsidRPr="00071AD4">
        <w:rPr>
          <w:rFonts w:ascii="Arial" w:hAnsi="Arial" w:cs="Arial"/>
          <w:b/>
          <w:sz w:val="20"/>
          <w:szCs w:val="20"/>
        </w:rPr>
        <w:t xml:space="preserve"> tarihi, son kullanım tarihi, varsa tehlike sınıfı sembolleri, uluslararası risk ve güvenlik</w:t>
      </w:r>
    </w:p>
    <w:p w14:paraId="307BAC7A" w14:textId="77777777" w:rsidR="00F06F2C" w:rsidRPr="00071AD4" w:rsidRDefault="00F06F2C" w:rsidP="00071AD4">
      <w:pPr>
        <w:pStyle w:val="ListeParagraf"/>
        <w:ind w:left="142"/>
        <w:rPr>
          <w:rFonts w:ascii="Arial" w:hAnsi="Arial" w:cs="Arial"/>
          <w:b/>
          <w:sz w:val="20"/>
          <w:szCs w:val="20"/>
        </w:rPr>
      </w:pPr>
      <w:proofErr w:type="gramStart"/>
      <w:r w:rsidRPr="00071AD4">
        <w:rPr>
          <w:rFonts w:ascii="Arial" w:hAnsi="Arial" w:cs="Arial"/>
          <w:b/>
          <w:sz w:val="20"/>
          <w:szCs w:val="20"/>
        </w:rPr>
        <w:t>kodları</w:t>
      </w:r>
      <w:proofErr w:type="gramEnd"/>
      <w:r w:rsidRPr="00071AD4">
        <w:rPr>
          <w:rFonts w:ascii="Arial" w:hAnsi="Arial" w:cs="Arial"/>
          <w:b/>
          <w:sz w:val="20"/>
          <w:szCs w:val="20"/>
        </w:rPr>
        <w:t xml:space="preserve"> Türkçe veya İngilizce tanımları ambalaj üzerindeki etikette belirtilmiş olmalıdır.</w:t>
      </w:r>
    </w:p>
    <w:p w14:paraId="139491F3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Antikorun çalıştırılması için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trypsin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proteaz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proteinaz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K ve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pronase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dışında bir enzim ve ek bir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solüsyon gerekiyorsa bu malzemeler de ürünle birlikte teslim edilmelidir.</w:t>
      </w:r>
    </w:p>
    <w:p w14:paraId="45AFD1A5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sz w:val="20"/>
          <w:szCs w:val="20"/>
        </w:rPr>
        <w:t>İmmünhistokimya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testlerini yapmak için verilen tüm sarf malzemeleri hastanemiz patoloji</w:t>
      </w:r>
    </w:p>
    <w:p w14:paraId="050A93E4" w14:textId="03B2D9B1" w:rsidR="00F06F2C" w:rsidRPr="00071AD4" w:rsidRDefault="00071AD4" w:rsidP="00071AD4">
      <w:pPr>
        <w:pStyle w:val="ListeParagraf"/>
        <w:ind w:left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laboratu</w:t>
      </w:r>
      <w:r w:rsidR="00F9734E">
        <w:rPr>
          <w:rFonts w:ascii="Arial" w:hAnsi="Arial" w:cs="Arial"/>
          <w:b/>
          <w:sz w:val="20"/>
          <w:szCs w:val="20"/>
        </w:rPr>
        <w:t>v</w:t>
      </w:r>
      <w:r w:rsidR="00F06F2C" w:rsidRPr="00071AD4">
        <w:rPr>
          <w:rFonts w:ascii="Arial" w:hAnsi="Arial" w:cs="Arial"/>
          <w:b/>
          <w:sz w:val="20"/>
          <w:szCs w:val="20"/>
        </w:rPr>
        <w:t>arında kurulu ola</w:t>
      </w:r>
      <w:r w:rsidR="00A66CDD">
        <w:rPr>
          <w:rFonts w:ascii="Arial" w:hAnsi="Arial" w:cs="Arial"/>
          <w:b/>
          <w:sz w:val="20"/>
          <w:szCs w:val="20"/>
        </w:rPr>
        <w:t xml:space="preserve">n DAKO OMNİS tam otomatik </w:t>
      </w:r>
      <w:proofErr w:type="spellStart"/>
      <w:r w:rsidR="00A66CDD">
        <w:rPr>
          <w:rFonts w:ascii="Arial" w:hAnsi="Arial" w:cs="Arial"/>
          <w:b/>
          <w:sz w:val="20"/>
          <w:szCs w:val="20"/>
        </w:rPr>
        <w:t>immün</w:t>
      </w:r>
      <w:r w:rsidR="00F06F2C" w:rsidRPr="00071AD4">
        <w:rPr>
          <w:rFonts w:ascii="Arial" w:hAnsi="Arial" w:cs="Arial"/>
          <w:b/>
          <w:sz w:val="20"/>
          <w:szCs w:val="20"/>
        </w:rPr>
        <w:t>histokimya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>, in-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situ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hibridizasyon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</w:t>
      </w:r>
      <w:r w:rsidR="00F06F2C" w:rsidRPr="00071AD4">
        <w:rPr>
          <w:rFonts w:ascii="Arial" w:hAnsi="Arial" w:cs="Arial"/>
          <w:b/>
          <w:sz w:val="20"/>
          <w:szCs w:val="20"/>
        </w:rPr>
        <w:t>lam boyama cihazında kullanılabilmelidir.</w:t>
      </w:r>
    </w:p>
    <w:p w14:paraId="01D8495B" w14:textId="77777777" w:rsidR="00F06F2C" w:rsidRPr="00071AD4" w:rsidRDefault="00F06F2C" w:rsidP="00071AD4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İhale sonra</w:t>
      </w:r>
      <w:r w:rsidR="00071AD4" w:rsidRPr="00071AD4">
        <w:rPr>
          <w:rFonts w:ascii="Arial" w:hAnsi="Arial" w:cs="Arial"/>
          <w:b/>
          <w:sz w:val="20"/>
          <w:szCs w:val="20"/>
        </w:rPr>
        <w:t>sı teslim alınan ancak laboratu</w:t>
      </w:r>
      <w:r w:rsidRPr="00071AD4">
        <w:rPr>
          <w:rFonts w:ascii="Arial" w:hAnsi="Arial" w:cs="Arial"/>
          <w:b/>
          <w:sz w:val="20"/>
          <w:szCs w:val="20"/>
        </w:rPr>
        <w:t>arımızda çalıştırılamayan ürün, firma tarafından yenisi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ile değiştirilecektir.</w:t>
      </w:r>
    </w:p>
    <w:p w14:paraId="6182CC06" w14:textId="77777777" w:rsidR="00F06F2C" w:rsidRPr="00A66CDD" w:rsidRDefault="00F06F2C" w:rsidP="00A66CDD">
      <w:pPr>
        <w:pStyle w:val="ListeParagraf"/>
        <w:numPr>
          <w:ilvl w:val="0"/>
          <w:numId w:val="14"/>
        </w:numPr>
        <w:ind w:left="142" w:hanging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Ürün teslim tarihinden itibaren en az 12 ay süreyle kullanılabilir</w:t>
      </w:r>
      <w:r w:rsidR="00A66CDD">
        <w:rPr>
          <w:rFonts w:ascii="Arial" w:hAnsi="Arial" w:cs="Arial"/>
          <w:b/>
          <w:sz w:val="20"/>
          <w:szCs w:val="20"/>
        </w:rPr>
        <w:t xml:space="preserve"> </w:t>
      </w:r>
      <w:r w:rsidRPr="00A66CDD">
        <w:rPr>
          <w:rFonts w:ascii="Arial" w:hAnsi="Arial" w:cs="Arial"/>
          <w:b/>
          <w:sz w:val="20"/>
          <w:szCs w:val="20"/>
        </w:rPr>
        <w:t>olmalıdır.</w:t>
      </w:r>
    </w:p>
    <w:p w14:paraId="71D9E336" w14:textId="223448F8" w:rsidR="00071AD4" w:rsidRPr="00071AD4" w:rsidRDefault="00071AD4" w:rsidP="00071AD4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</w:t>
      </w: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 verilecektir.</w:t>
      </w:r>
    </w:p>
    <w:p w14:paraId="4EEE8813" w14:textId="58BE73D4" w:rsidR="00071AD4" w:rsidRPr="00071AD4" w:rsidRDefault="00071AD4" w:rsidP="00071AD4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2FE72BAD" w14:textId="77777777" w:rsidR="00071AD4" w:rsidRPr="00071AD4" w:rsidRDefault="00071AD4" w:rsidP="00071AD4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2835F78" w14:textId="77777777" w:rsidR="00B41E73" w:rsidRDefault="00B41E73">
      <w:pPr>
        <w:rPr>
          <w:rFonts w:ascii="Arial" w:hAnsi="Arial" w:cs="Arial"/>
          <w:b/>
          <w:sz w:val="20"/>
          <w:szCs w:val="20"/>
        </w:rPr>
      </w:pPr>
    </w:p>
    <w:p w14:paraId="14F24D59" w14:textId="77777777" w:rsidR="00071AD4" w:rsidRPr="00071AD4" w:rsidRDefault="00071AD4">
      <w:pPr>
        <w:rPr>
          <w:rFonts w:ascii="Arial" w:hAnsi="Arial" w:cs="Arial"/>
          <w:b/>
        </w:rPr>
      </w:pPr>
    </w:p>
    <w:p w14:paraId="2E8DFF23" w14:textId="3C43E588" w:rsidR="00F06F2C" w:rsidRPr="00A66CDD" w:rsidRDefault="00F06F2C" w:rsidP="00A66CDD">
      <w:pPr>
        <w:pStyle w:val="ListeParagraf"/>
        <w:numPr>
          <w:ilvl w:val="0"/>
          <w:numId w:val="15"/>
        </w:numPr>
        <w:rPr>
          <w:rFonts w:ascii="Arial" w:hAnsi="Arial" w:cs="Arial"/>
          <w:b/>
        </w:rPr>
      </w:pPr>
      <w:proofErr w:type="spellStart"/>
      <w:r w:rsidRPr="00A66CDD">
        <w:rPr>
          <w:rFonts w:ascii="Arial" w:hAnsi="Arial" w:cs="Arial"/>
          <w:b/>
        </w:rPr>
        <w:t>P</w:t>
      </w:r>
      <w:r w:rsidR="00317E70">
        <w:rPr>
          <w:rFonts w:ascii="Arial" w:hAnsi="Arial" w:cs="Arial"/>
          <w:b/>
        </w:rPr>
        <w:t>an</w:t>
      </w:r>
      <w:proofErr w:type="spellEnd"/>
      <w:r w:rsidR="00317E70">
        <w:rPr>
          <w:rFonts w:ascii="Arial" w:hAnsi="Arial" w:cs="Arial"/>
          <w:b/>
        </w:rPr>
        <w:t xml:space="preserve"> </w:t>
      </w:r>
      <w:proofErr w:type="spellStart"/>
      <w:r w:rsidR="00317E70">
        <w:rPr>
          <w:rFonts w:ascii="Arial" w:hAnsi="Arial" w:cs="Arial"/>
          <w:b/>
        </w:rPr>
        <w:t>Trk</w:t>
      </w:r>
      <w:proofErr w:type="spellEnd"/>
      <w:r w:rsidRPr="00A66CDD">
        <w:rPr>
          <w:rFonts w:ascii="Arial" w:hAnsi="Arial" w:cs="Arial"/>
          <w:b/>
        </w:rPr>
        <w:t xml:space="preserve"> </w:t>
      </w:r>
      <w:proofErr w:type="spellStart"/>
      <w:r w:rsidRPr="00A66CDD">
        <w:rPr>
          <w:rFonts w:ascii="Arial" w:hAnsi="Arial" w:cs="Arial"/>
          <w:b/>
        </w:rPr>
        <w:t>immünohistokimyasal</w:t>
      </w:r>
      <w:proofErr w:type="spellEnd"/>
      <w:r w:rsidRPr="00A66CDD">
        <w:rPr>
          <w:rFonts w:ascii="Arial" w:hAnsi="Arial" w:cs="Arial"/>
          <w:b/>
        </w:rPr>
        <w:t xml:space="preserve"> Boyası</w:t>
      </w:r>
    </w:p>
    <w:p w14:paraId="435E4FC2" w14:textId="411D4F01" w:rsidR="00071AD4" w:rsidRPr="00071AD4" w:rsidRDefault="00071AD4" w:rsidP="00F06F2C">
      <w:pPr>
        <w:rPr>
          <w:rFonts w:ascii="Arial" w:hAnsi="Arial" w:cs="Arial"/>
          <w:b/>
          <w:sz w:val="20"/>
          <w:szCs w:val="20"/>
        </w:rPr>
      </w:pPr>
    </w:p>
    <w:p w14:paraId="0FD928D7" w14:textId="2F327557" w:rsidR="009A2DDA" w:rsidRDefault="009A2DDA" w:rsidP="00A66CDD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Klone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EPR17341 olmalıdır</w:t>
      </w:r>
      <w:r w:rsidR="00555CA0">
        <w:rPr>
          <w:rFonts w:ascii="Arial" w:hAnsi="Arial" w:cs="Arial"/>
          <w:b/>
          <w:sz w:val="20"/>
          <w:szCs w:val="20"/>
        </w:rPr>
        <w:t>.</w:t>
      </w:r>
    </w:p>
    <w:p w14:paraId="1426A7B6" w14:textId="29146E53" w:rsidR="00F06F2C" w:rsidRPr="00A66CDD" w:rsidRDefault="00F06F2C" w:rsidP="00A66CDD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A66CDD">
        <w:rPr>
          <w:rFonts w:ascii="Arial" w:hAnsi="Arial" w:cs="Arial"/>
          <w:b/>
          <w:sz w:val="20"/>
          <w:szCs w:val="20"/>
        </w:rPr>
        <w:t xml:space="preserve">Rutin </w:t>
      </w:r>
      <w:proofErr w:type="spellStart"/>
      <w:r w:rsidRPr="00A66CDD">
        <w:rPr>
          <w:rFonts w:ascii="Arial" w:hAnsi="Arial" w:cs="Arial"/>
          <w:b/>
          <w:sz w:val="20"/>
          <w:szCs w:val="20"/>
        </w:rPr>
        <w:t>immünohistokimyasal</w:t>
      </w:r>
      <w:proofErr w:type="spellEnd"/>
      <w:r w:rsidRPr="00A66CDD">
        <w:rPr>
          <w:rFonts w:ascii="Arial" w:hAnsi="Arial" w:cs="Arial"/>
          <w:b/>
          <w:sz w:val="20"/>
          <w:szCs w:val="20"/>
        </w:rPr>
        <w:t xml:space="preserve"> boyama işlemleri için kullanıma uygun olmalıdır.</w:t>
      </w:r>
    </w:p>
    <w:p w14:paraId="29FCA99D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Ürün in-vitro diagnostik amaçlı kullanılabilir olmalıdır.</w:t>
      </w:r>
    </w:p>
    <w:p w14:paraId="5D03C439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Formalinde fikse edilmiş parafine gömülmüş doku kesitlerinde kullanıma uygun olmalıdır.</w:t>
      </w:r>
    </w:p>
    <w:p w14:paraId="748BB6E4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Konsantre formda olmalıdır.</w:t>
      </w:r>
    </w:p>
    <w:p w14:paraId="2EF43028" w14:textId="0F9CF4BD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sz w:val="20"/>
          <w:szCs w:val="20"/>
        </w:rPr>
        <w:t>Rabbit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317E70">
        <w:rPr>
          <w:rFonts w:ascii="Arial" w:hAnsi="Arial" w:cs="Arial"/>
          <w:b/>
          <w:sz w:val="20"/>
          <w:szCs w:val="20"/>
        </w:rPr>
        <w:t>monoclona</w:t>
      </w:r>
      <w:r w:rsidR="00071AD4" w:rsidRPr="00071AD4">
        <w:rPr>
          <w:rFonts w:ascii="Arial" w:hAnsi="Arial" w:cs="Arial"/>
          <w:b/>
          <w:sz w:val="20"/>
          <w:szCs w:val="20"/>
        </w:rPr>
        <w:t>l</w:t>
      </w:r>
      <w:proofErr w:type="spellEnd"/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071AD4" w:rsidRPr="00071AD4">
        <w:rPr>
          <w:rFonts w:ascii="Arial" w:hAnsi="Arial" w:cs="Arial"/>
          <w:b/>
          <w:sz w:val="20"/>
          <w:szCs w:val="20"/>
        </w:rPr>
        <w:t>anti</w:t>
      </w:r>
      <w:r w:rsidRPr="00071AD4">
        <w:rPr>
          <w:rFonts w:ascii="Arial" w:hAnsi="Arial" w:cs="Arial"/>
          <w:b/>
          <w:sz w:val="20"/>
          <w:szCs w:val="20"/>
        </w:rPr>
        <w:t>body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olmalıdır.</w:t>
      </w:r>
    </w:p>
    <w:p w14:paraId="096F8D2F" w14:textId="77777777" w:rsidR="00882552" w:rsidRDefault="00071AD4" w:rsidP="00882552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İnsan dokusunda çalış</w:t>
      </w:r>
      <w:r w:rsidR="00F06F2C" w:rsidRPr="00071AD4">
        <w:rPr>
          <w:rFonts w:ascii="Arial" w:hAnsi="Arial" w:cs="Arial"/>
          <w:b/>
          <w:sz w:val="20"/>
          <w:szCs w:val="20"/>
        </w:rPr>
        <w:t>abilir olmalıdır.</w:t>
      </w:r>
    </w:p>
    <w:p w14:paraId="7A6CE712" w14:textId="4C7A432A" w:rsidR="00882552" w:rsidRPr="00882552" w:rsidRDefault="00882552" w:rsidP="00882552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882552">
        <w:rPr>
          <w:rFonts w:ascii="Arial" w:hAnsi="Arial" w:cs="Arial"/>
          <w:b/>
          <w:sz w:val="20"/>
          <w:szCs w:val="20"/>
        </w:rPr>
        <w:t>IVD olmalıdır.</w:t>
      </w:r>
    </w:p>
    <w:p w14:paraId="2F365854" w14:textId="7F422F15" w:rsidR="00F06F2C" w:rsidRPr="00071AD4" w:rsidRDefault="00071AD4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Mini</w:t>
      </w:r>
      <w:r w:rsidR="00F06F2C" w:rsidRPr="00071AD4">
        <w:rPr>
          <w:rFonts w:ascii="Arial" w:hAnsi="Arial" w:cs="Arial"/>
          <w:b/>
          <w:sz w:val="20"/>
          <w:szCs w:val="20"/>
        </w:rPr>
        <w:t xml:space="preserve">mum </w:t>
      </w:r>
      <w:r w:rsidR="00882552">
        <w:rPr>
          <w:rFonts w:ascii="Arial" w:hAnsi="Arial" w:cs="Arial"/>
          <w:b/>
          <w:sz w:val="20"/>
          <w:szCs w:val="20"/>
        </w:rPr>
        <w:t>55</w:t>
      </w:r>
      <w:r w:rsidR="00F06F2C" w:rsidRPr="00071AD4">
        <w:rPr>
          <w:rFonts w:ascii="Arial" w:hAnsi="Arial" w:cs="Arial"/>
          <w:b/>
          <w:sz w:val="20"/>
          <w:szCs w:val="20"/>
        </w:rPr>
        <w:t xml:space="preserve">0 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testlik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olmalıdır. (1 test 200 mikrolitre)</w:t>
      </w:r>
    </w:p>
    <w:p w14:paraId="52E74F54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Antikorlar üzerinde üretici adı ve adresi, ürün adı ve kodu, ambalaj miktarı, Lot numarası veya</w:t>
      </w:r>
      <w:r w:rsid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üretim tarihi, son kullanım tarihi, varsa tehlike sınıfı sembolleri, uluslararası risk ve güvenlik</w:t>
      </w:r>
      <w:r w:rsid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kodları Türkçe veya İngilizce tanımları ambalaj üzerindeki etikette belirtilmiş olmalıdır.</w:t>
      </w:r>
    </w:p>
    <w:p w14:paraId="0EDB27EE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Antikorun çalıştırılması için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trypsin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proteaz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proteinaz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K ve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pronase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dışında bir enzim ve ek bir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solüsyon gerekiyorsa bu malzemeler de ürünle birlikte teslim edilmelidir.</w:t>
      </w:r>
    </w:p>
    <w:p w14:paraId="089783D8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sz w:val="20"/>
          <w:szCs w:val="20"/>
        </w:rPr>
        <w:t>İmmünhistokimya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testlerini yapmak için verilen tüm sarf malzemeleri hastanemiz patoloji</w:t>
      </w:r>
    </w:p>
    <w:p w14:paraId="37A9B9A8" w14:textId="77777777" w:rsidR="00F06F2C" w:rsidRPr="00071AD4" w:rsidRDefault="00071AD4" w:rsidP="00071AD4">
      <w:pPr>
        <w:pStyle w:val="ListeParagraf"/>
        <w:ind w:left="284"/>
        <w:rPr>
          <w:rFonts w:ascii="Arial" w:hAnsi="Arial" w:cs="Arial"/>
          <w:b/>
          <w:sz w:val="20"/>
          <w:szCs w:val="20"/>
        </w:rPr>
      </w:pPr>
      <w:proofErr w:type="gramStart"/>
      <w:r w:rsidRPr="00071AD4">
        <w:rPr>
          <w:rFonts w:ascii="Arial" w:hAnsi="Arial" w:cs="Arial"/>
          <w:b/>
          <w:sz w:val="20"/>
          <w:szCs w:val="20"/>
        </w:rPr>
        <w:t>laboratu</w:t>
      </w:r>
      <w:r w:rsidR="00F06F2C" w:rsidRPr="00071AD4">
        <w:rPr>
          <w:rFonts w:ascii="Arial" w:hAnsi="Arial" w:cs="Arial"/>
          <w:b/>
          <w:sz w:val="20"/>
          <w:szCs w:val="20"/>
        </w:rPr>
        <w:t>arında</w:t>
      </w:r>
      <w:proofErr w:type="gramEnd"/>
      <w:r w:rsidR="00F06F2C" w:rsidRPr="00071AD4">
        <w:rPr>
          <w:rFonts w:ascii="Arial" w:hAnsi="Arial" w:cs="Arial"/>
          <w:b/>
          <w:sz w:val="20"/>
          <w:szCs w:val="20"/>
        </w:rPr>
        <w:t xml:space="preserve"> kurulu ola</w:t>
      </w:r>
      <w:r w:rsidRPr="00071AD4">
        <w:rPr>
          <w:rFonts w:ascii="Arial" w:hAnsi="Arial" w:cs="Arial"/>
          <w:b/>
          <w:sz w:val="20"/>
          <w:szCs w:val="20"/>
        </w:rPr>
        <w:t xml:space="preserve">n DAKO OMNİS tam otomatik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immün</w:t>
      </w:r>
      <w:r w:rsidR="00F06F2C" w:rsidRPr="00071AD4">
        <w:rPr>
          <w:rFonts w:ascii="Arial" w:hAnsi="Arial" w:cs="Arial"/>
          <w:b/>
          <w:sz w:val="20"/>
          <w:szCs w:val="20"/>
        </w:rPr>
        <w:t>histokimya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>, in-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situ</w:t>
      </w:r>
      <w:proofErr w:type="spellEnd"/>
      <w:r w:rsidR="00F06F2C"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06F2C" w:rsidRPr="00071AD4">
        <w:rPr>
          <w:rFonts w:ascii="Arial" w:hAnsi="Arial" w:cs="Arial"/>
          <w:b/>
          <w:sz w:val="20"/>
          <w:szCs w:val="20"/>
        </w:rPr>
        <w:t>hibridizasyon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r w:rsidR="00F06F2C" w:rsidRPr="00071AD4">
        <w:rPr>
          <w:rFonts w:ascii="Arial" w:hAnsi="Arial" w:cs="Arial"/>
          <w:b/>
          <w:sz w:val="20"/>
          <w:szCs w:val="20"/>
        </w:rPr>
        <w:t>lam boyama cihazında kullanılabilmelidir.</w:t>
      </w:r>
    </w:p>
    <w:p w14:paraId="054420C0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İhale sonrası teslim alınan anc</w:t>
      </w:r>
      <w:r w:rsidR="00071AD4" w:rsidRPr="00071AD4">
        <w:rPr>
          <w:rFonts w:ascii="Arial" w:hAnsi="Arial" w:cs="Arial"/>
          <w:b/>
          <w:sz w:val="20"/>
          <w:szCs w:val="20"/>
        </w:rPr>
        <w:t>ak laboratu</w:t>
      </w:r>
      <w:r w:rsidRPr="00071AD4">
        <w:rPr>
          <w:rFonts w:ascii="Arial" w:hAnsi="Arial" w:cs="Arial"/>
          <w:b/>
          <w:sz w:val="20"/>
          <w:szCs w:val="20"/>
        </w:rPr>
        <w:t>arımızda çalıştırılamayan ürün, firma tarafından yenisi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ile değiştirilecektir.</w:t>
      </w:r>
    </w:p>
    <w:p w14:paraId="21A91A80" w14:textId="77777777" w:rsidR="00F06F2C" w:rsidRPr="00071AD4" w:rsidRDefault="00F06F2C" w:rsidP="00071AD4">
      <w:pPr>
        <w:pStyle w:val="ListeParagraf"/>
        <w:numPr>
          <w:ilvl w:val="0"/>
          <w:numId w:val="10"/>
        </w:numPr>
        <w:ind w:left="284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Ürün teslim tarihinden itibaren en az 12 ay süreyle kullanılabilir</w:t>
      </w:r>
      <w:r w:rsidR="00071AD4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olmalıdır.</w:t>
      </w:r>
    </w:p>
    <w:p w14:paraId="6F6A758B" w14:textId="7E325E5B" w:rsidR="00071AD4" w:rsidRPr="00071AD4" w:rsidRDefault="00882552" w:rsidP="00071AD4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lastRenderedPageBreak/>
        <w:t xml:space="preserve">     </w:t>
      </w:r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Data </w:t>
      </w:r>
      <w:proofErr w:type="spellStart"/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Data </w:t>
      </w:r>
      <w:proofErr w:type="spellStart"/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 verilecektir.</w:t>
      </w:r>
    </w:p>
    <w:p w14:paraId="622C358D" w14:textId="77777777" w:rsidR="00071AD4" w:rsidRPr="00071AD4" w:rsidRDefault="00071AD4" w:rsidP="00071AD4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gram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497C4A10" w14:textId="7659B84C" w:rsidR="00F06F2C" w:rsidRPr="00317E70" w:rsidRDefault="00071AD4" w:rsidP="00317E70">
      <w:pPr>
        <w:pStyle w:val="ListeParagraf"/>
        <w:numPr>
          <w:ilvl w:val="0"/>
          <w:numId w:val="10"/>
        </w:numPr>
        <w:spacing w:after="200" w:line="276" w:lineRule="auto"/>
        <w:ind w:left="-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40322CE4" w14:textId="77777777" w:rsidR="00071AD4" w:rsidRDefault="00071AD4">
      <w:pPr>
        <w:rPr>
          <w:rFonts w:ascii="Arial" w:hAnsi="Arial" w:cs="Arial"/>
          <w:b/>
          <w:sz w:val="20"/>
          <w:szCs w:val="20"/>
        </w:rPr>
      </w:pPr>
    </w:p>
    <w:p w14:paraId="5FF101F0" w14:textId="77777777" w:rsidR="00071AD4" w:rsidRDefault="00071AD4">
      <w:pPr>
        <w:rPr>
          <w:rFonts w:ascii="Arial" w:hAnsi="Arial" w:cs="Arial"/>
          <w:b/>
          <w:sz w:val="20"/>
          <w:szCs w:val="20"/>
        </w:rPr>
      </w:pPr>
    </w:p>
    <w:p w14:paraId="3BE44F98" w14:textId="77777777" w:rsidR="00071AD4" w:rsidRPr="00A66CDD" w:rsidRDefault="00071AD4" w:rsidP="00A66CDD">
      <w:pPr>
        <w:pStyle w:val="ListeParagraf"/>
        <w:numPr>
          <w:ilvl w:val="0"/>
          <w:numId w:val="15"/>
        </w:numPr>
        <w:rPr>
          <w:rFonts w:ascii="Arial" w:hAnsi="Arial" w:cs="Arial"/>
          <w:b/>
        </w:rPr>
      </w:pPr>
      <w:proofErr w:type="spellStart"/>
      <w:r w:rsidRPr="00A66CDD">
        <w:rPr>
          <w:rFonts w:ascii="Arial" w:hAnsi="Arial" w:cs="Arial"/>
          <w:b/>
        </w:rPr>
        <w:t>İmmunohistokimya</w:t>
      </w:r>
      <w:proofErr w:type="spellEnd"/>
      <w:r w:rsidRPr="00A66CDD">
        <w:rPr>
          <w:rFonts w:ascii="Arial" w:hAnsi="Arial" w:cs="Arial"/>
          <w:b/>
        </w:rPr>
        <w:t xml:space="preserve"> </w:t>
      </w:r>
      <w:proofErr w:type="spellStart"/>
      <w:r w:rsidRPr="00A66CDD">
        <w:rPr>
          <w:rFonts w:ascii="Arial" w:hAnsi="Arial" w:cs="Arial"/>
          <w:b/>
        </w:rPr>
        <w:t>Detection</w:t>
      </w:r>
      <w:proofErr w:type="spellEnd"/>
      <w:r w:rsidRPr="00A66CDD">
        <w:rPr>
          <w:rFonts w:ascii="Arial" w:hAnsi="Arial" w:cs="Arial"/>
          <w:b/>
        </w:rPr>
        <w:t xml:space="preserve"> Kit Sarflar Dahil (SARFLAR: </w:t>
      </w:r>
      <w:proofErr w:type="gramStart"/>
      <w:r w:rsidRPr="00A66CDD">
        <w:rPr>
          <w:rFonts w:ascii="Arial" w:hAnsi="Arial" w:cs="Arial"/>
          <w:b/>
        </w:rPr>
        <w:t>HEMATOKSİLEN , WASH</w:t>
      </w:r>
      <w:proofErr w:type="gramEnd"/>
      <w:r w:rsidRPr="00A66CDD">
        <w:rPr>
          <w:rFonts w:ascii="Arial" w:hAnsi="Arial" w:cs="Arial"/>
          <w:b/>
        </w:rPr>
        <w:t xml:space="preserve"> BUFFER , LAM, LAMEL, ENTELLAN DİLÜENT)</w:t>
      </w:r>
    </w:p>
    <w:p w14:paraId="40CE5A47" w14:textId="77777777" w:rsidR="00071AD4" w:rsidRPr="00071AD4" w:rsidRDefault="00071AD4" w:rsidP="00071AD4">
      <w:pPr>
        <w:pStyle w:val="ListeParagraf"/>
        <w:rPr>
          <w:rFonts w:ascii="Arial" w:hAnsi="Arial" w:cs="Arial"/>
          <w:b/>
          <w:sz w:val="20"/>
          <w:szCs w:val="20"/>
        </w:rPr>
      </w:pPr>
    </w:p>
    <w:p w14:paraId="476A2A63" w14:textId="4C052266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Testler İn-Vitro</w:t>
      </w:r>
      <w:r w:rsidR="00882552"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Diagnostik (teşhis amaçlı) olacaktır.</w:t>
      </w:r>
    </w:p>
    <w:p w14:paraId="4EE8F493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Testler kurumumuzda kurulu olan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Dako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Omnis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cihazı için optimize edilmiş olacaktır.</w:t>
      </w:r>
    </w:p>
    <w:p w14:paraId="59FB98B9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Kitler CE veya FDA belgeli olacaktır</w:t>
      </w:r>
    </w:p>
    <w:p w14:paraId="241ECB93" w14:textId="6D5AB600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sz w:val="20"/>
          <w:szCs w:val="20"/>
        </w:rPr>
        <w:t>Detection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kiti veren firma, lam dahil,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immünohistokimya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testlerini yapmak için gerekli tüm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malzemeleri (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deparafinizasyon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enzim, antijen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retrieval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boyama,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kromojen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>, zıt boyama, antikor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 xml:space="preserve">sulandırma,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blocking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, H2O2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vb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>) temin edecektir.</w:t>
      </w:r>
    </w:p>
    <w:p w14:paraId="4C747C20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Kullanılacak görüntüleme kitinin tümü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mikropolimer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bazlı yüksek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sensitiviteli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olmalıdır.</w:t>
      </w:r>
    </w:p>
    <w:p w14:paraId="2BCABA88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sz w:val="20"/>
          <w:szCs w:val="20"/>
        </w:rPr>
        <w:t>Kromojen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DAB olmalıdır.</w:t>
      </w:r>
    </w:p>
    <w:p w14:paraId="1B62C442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Testlerde kullanılacak kit barkodlu olarak teslim edilmelidir. Bu barkod aracılığı ile kitin cinsi,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seri numarası, lot numarası, son kullanım tarihi, kaç test olduğu vb. kalite kontrol bilgileri bir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71AD4">
        <w:rPr>
          <w:rFonts w:ascii="Arial" w:hAnsi="Arial" w:cs="Arial"/>
          <w:b/>
          <w:sz w:val="20"/>
          <w:szCs w:val="20"/>
        </w:rPr>
        <w:t>barkod okuyucu vasıtası ile sisteme otomatik tanıtılabilmelidir.</w:t>
      </w:r>
    </w:p>
    <w:p w14:paraId="370FCB14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Sistemde kullanılacak solüsyonlar orijinal ambalajında olmalı ve ambalajlar üzerinde herhangi bir silinti, kazıntı veya sonradan yazılmış bir şey olmamalıdır.</w:t>
      </w:r>
    </w:p>
    <w:p w14:paraId="73EE9375" w14:textId="1429F47C" w:rsidR="00071AD4" w:rsidRPr="00071AD4" w:rsidRDefault="00FD71ED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İmmünohistokimyasal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testlerin çalışmak için verilen tüm sarf malzemeleri l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aboratuvarda kurulu olan </w:t>
      </w:r>
      <w:proofErr w:type="spellStart"/>
      <w:r w:rsidR="00071AD4" w:rsidRPr="00071AD4">
        <w:rPr>
          <w:rFonts w:ascii="Arial" w:hAnsi="Arial" w:cs="Arial"/>
          <w:b/>
          <w:sz w:val="20"/>
          <w:szCs w:val="20"/>
        </w:rPr>
        <w:t>Dako</w:t>
      </w:r>
      <w:proofErr w:type="spellEnd"/>
      <w:r w:rsidR="00071AD4"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071AD4" w:rsidRPr="00071AD4">
        <w:rPr>
          <w:rFonts w:ascii="Arial" w:hAnsi="Arial" w:cs="Arial"/>
          <w:b/>
          <w:sz w:val="20"/>
          <w:szCs w:val="20"/>
        </w:rPr>
        <w:t>Omnis</w:t>
      </w:r>
      <w:proofErr w:type="spellEnd"/>
      <w:r w:rsidR="00071AD4" w:rsidRPr="00071AD4">
        <w:rPr>
          <w:rFonts w:ascii="Arial" w:hAnsi="Arial" w:cs="Arial"/>
          <w:b/>
          <w:sz w:val="20"/>
          <w:szCs w:val="20"/>
        </w:rPr>
        <w:t xml:space="preserve"> cihazında tam otomatik çalışabilmelidir.</w:t>
      </w:r>
    </w:p>
    <w:p w14:paraId="229BDD80" w14:textId="795BB172" w:rsidR="00071AD4" w:rsidRPr="00071AD4" w:rsidRDefault="00882552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071AD4" w:rsidRPr="00071AD4">
        <w:rPr>
          <w:rFonts w:ascii="Arial" w:hAnsi="Arial" w:cs="Arial"/>
          <w:b/>
          <w:sz w:val="20"/>
          <w:szCs w:val="20"/>
        </w:rPr>
        <w:t xml:space="preserve">00 </w:t>
      </w:r>
      <w:proofErr w:type="spellStart"/>
      <w:r w:rsidR="00071AD4" w:rsidRPr="00071AD4">
        <w:rPr>
          <w:rFonts w:ascii="Arial" w:hAnsi="Arial" w:cs="Arial"/>
          <w:b/>
          <w:sz w:val="20"/>
          <w:szCs w:val="20"/>
        </w:rPr>
        <w:t>testlik</w:t>
      </w:r>
      <w:proofErr w:type="spellEnd"/>
      <w:r w:rsidR="00071AD4" w:rsidRPr="00071AD4">
        <w:rPr>
          <w:rFonts w:ascii="Arial" w:hAnsi="Arial" w:cs="Arial"/>
          <w:b/>
          <w:sz w:val="20"/>
          <w:szCs w:val="20"/>
        </w:rPr>
        <w:t xml:space="preserve"> ambalajlarda olmalıdır.</w:t>
      </w:r>
    </w:p>
    <w:p w14:paraId="508D43DA" w14:textId="77777777" w:rsidR="00071AD4" w:rsidRPr="00071AD4" w:rsidRDefault="00071AD4" w:rsidP="00A66CDD">
      <w:pPr>
        <w:pStyle w:val="ListeParagraf"/>
        <w:numPr>
          <w:ilvl w:val="0"/>
          <w:numId w:val="3"/>
        </w:numPr>
        <w:tabs>
          <w:tab w:val="left" w:pos="0"/>
        </w:tabs>
        <w:ind w:left="567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Kit içeriği aşağıdaki gibi olmalıdır.</w:t>
      </w:r>
    </w:p>
    <w:p w14:paraId="5670DF8E" w14:textId="77777777" w:rsidR="00071AD4" w:rsidRPr="00071AD4" w:rsidRDefault="00071AD4" w:rsidP="00A66CDD">
      <w:pPr>
        <w:ind w:left="709" w:hanging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-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Peroxidas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blok</w:t>
      </w:r>
    </w:p>
    <w:p w14:paraId="433D30DD" w14:textId="77777777" w:rsidR="00071AD4" w:rsidRPr="00071AD4" w:rsidRDefault="00071AD4" w:rsidP="00A66CDD">
      <w:pPr>
        <w:ind w:left="709" w:hanging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-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Polymer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>/HRP</w:t>
      </w:r>
    </w:p>
    <w:p w14:paraId="1D8865CE" w14:textId="77777777" w:rsidR="00071AD4" w:rsidRPr="00071AD4" w:rsidRDefault="00071AD4" w:rsidP="00A66CDD">
      <w:pPr>
        <w:ind w:left="709" w:hanging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- DAB+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Substrate</w:t>
      </w:r>
      <w:proofErr w:type="spellEnd"/>
      <w:r w:rsidRPr="00071AD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Buffer</w:t>
      </w:r>
      <w:proofErr w:type="spellEnd"/>
    </w:p>
    <w:p w14:paraId="14B6494F" w14:textId="77777777" w:rsidR="00071AD4" w:rsidRPr="00071AD4" w:rsidRDefault="00071AD4" w:rsidP="00A66CDD">
      <w:pPr>
        <w:ind w:left="709" w:hanging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- DAB+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Chromogen</w:t>
      </w:r>
      <w:proofErr w:type="spellEnd"/>
    </w:p>
    <w:p w14:paraId="30271B64" w14:textId="77777777" w:rsidR="00071AD4" w:rsidRPr="00071AD4" w:rsidRDefault="00071AD4" w:rsidP="00A66CDD">
      <w:pPr>
        <w:ind w:left="709" w:hanging="142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 xml:space="preserve">- </w:t>
      </w:r>
      <w:proofErr w:type="spellStart"/>
      <w:r w:rsidRPr="00071AD4">
        <w:rPr>
          <w:rFonts w:ascii="Arial" w:hAnsi="Arial" w:cs="Arial"/>
          <w:b/>
          <w:sz w:val="20"/>
          <w:szCs w:val="20"/>
        </w:rPr>
        <w:t>Hematoxylin</w:t>
      </w:r>
      <w:proofErr w:type="spellEnd"/>
    </w:p>
    <w:p w14:paraId="67528DF0" w14:textId="77777777" w:rsidR="00071AD4" w:rsidRPr="00071AD4" w:rsidRDefault="00071AD4" w:rsidP="00A66CDD">
      <w:pPr>
        <w:pStyle w:val="ListeParagraf"/>
        <w:numPr>
          <w:ilvl w:val="0"/>
          <w:numId w:val="5"/>
        </w:numPr>
        <w:tabs>
          <w:tab w:val="left" w:pos="0"/>
        </w:tabs>
        <w:ind w:left="426" w:hanging="567"/>
        <w:rPr>
          <w:rFonts w:ascii="Arial" w:hAnsi="Arial" w:cs="Arial"/>
          <w:b/>
          <w:sz w:val="20"/>
          <w:szCs w:val="20"/>
        </w:rPr>
      </w:pPr>
      <w:r w:rsidRPr="00071AD4">
        <w:rPr>
          <w:rFonts w:ascii="Arial" w:hAnsi="Arial" w:cs="Arial"/>
          <w:b/>
          <w:sz w:val="20"/>
          <w:szCs w:val="20"/>
        </w:rPr>
        <w:t>Ürünlerle ilgili yaşanacak bütün problemlerin giderilmesi ve gereli durumlarda (ürünün</w:t>
      </w:r>
    </w:p>
    <w:p w14:paraId="651C1C62" w14:textId="77777777" w:rsidR="00071AD4" w:rsidRPr="00071AD4" w:rsidRDefault="00071AD4" w:rsidP="00A66CDD">
      <w:pPr>
        <w:pStyle w:val="ListeParagraf"/>
        <w:tabs>
          <w:tab w:val="left" w:pos="0"/>
        </w:tabs>
        <w:ind w:left="426" w:hanging="567"/>
        <w:rPr>
          <w:rFonts w:ascii="Arial" w:hAnsi="Arial" w:cs="Arial"/>
          <w:b/>
          <w:sz w:val="20"/>
          <w:szCs w:val="20"/>
        </w:rPr>
      </w:pPr>
      <w:proofErr w:type="gramStart"/>
      <w:r w:rsidRPr="00071AD4">
        <w:rPr>
          <w:rFonts w:ascii="Arial" w:hAnsi="Arial" w:cs="Arial"/>
          <w:b/>
          <w:sz w:val="20"/>
          <w:szCs w:val="20"/>
        </w:rPr>
        <w:t>çalışmaması</w:t>
      </w:r>
      <w:proofErr w:type="gramEnd"/>
      <w:r w:rsidRPr="00071AD4">
        <w:rPr>
          <w:rFonts w:ascii="Arial" w:hAnsi="Arial" w:cs="Arial"/>
          <w:b/>
          <w:sz w:val="20"/>
          <w:szCs w:val="20"/>
        </w:rPr>
        <w:t xml:space="preserve"> veya yeterli verim alınamaması vs.) ürün temini gerçekleştirilmelidir.</w:t>
      </w:r>
    </w:p>
    <w:p w14:paraId="0279C089" w14:textId="6B003D76" w:rsidR="00071AD4" w:rsidRPr="00071AD4" w:rsidRDefault="00A66CDD" w:rsidP="00A66CDD">
      <w:pPr>
        <w:pStyle w:val="ListeParagraf"/>
        <w:numPr>
          <w:ilvl w:val="0"/>
          <w:numId w:val="5"/>
        </w:numPr>
        <w:tabs>
          <w:tab w:val="left" w:pos="0"/>
        </w:tabs>
        <w:spacing w:after="200" w:line="276" w:lineRule="auto"/>
        <w:ind w:left="426" w:hanging="567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Laboratu</w:t>
      </w:r>
      <w:r w:rsidR="00317E70">
        <w:rPr>
          <w:rFonts w:ascii="Arial" w:hAnsi="Arial" w:cs="Arial"/>
          <w:b/>
          <w:color w:val="000000" w:themeColor="text1"/>
          <w:sz w:val="20"/>
          <w:szCs w:val="20"/>
        </w:rPr>
        <w:t>v</w:t>
      </w:r>
      <w:r w:rsidR="00071AD4" w:rsidRPr="00071AD4">
        <w:rPr>
          <w:rFonts w:ascii="Arial" w:hAnsi="Arial" w:cs="Arial"/>
          <w:b/>
          <w:color w:val="000000" w:themeColor="text1"/>
          <w:sz w:val="20"/>
          <w:szCs w:val="20"/>
        </w:rPr>
        <w:t>ara teslim tarihinden itibaren en az bir yıl kullanım süresi olmalıdır.</w:t>
      </w:r>
    </w:p>
    <w:p w14:paraId="13DBEE96" w14:textId="32DBA527" w:rsidR="00071AD4" w:rsidRPr="00071AD4" w:rsidRDefault="00071AD4" w:rsidP="00A66CDD">
      <w:pPr>
        <w:pStyle w:val="ListeParagraf"/>
        <w:numPr>
          <w:ilvl w:val="0"/>
          <w:numId w:val="5"/>
        </w:numPr>
        <w:tabs>
          <w:tab w:val="left" w:pos="0"/>
        </w:tabs>
        <w:spacing w:after="200" w:line="276" w:lineRule="auto"/>
        <w:ind w:left="426" w:hanging="567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</w:t>
      </w: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 verilecektir.</w:t>
      </w:r>
    </w:p>
    <w:p w14:paraId="775CA76A" w14:textId="2F5BA76E" w:rsidR="00071AD4" w:rsidRPr="00071AD4" w:rsidRDefault="00071AD4" w:rsidP="00A66CDD">
      <w:pPr>
        <w:pStyle w:val="ListeParagraf"/>
        <w:numPr>
          <w:ilvl w:val="0"/>
          <w:numId w:val="5"/>
        </w:numPr>
        <w:tabs>
          <w:tab w:val="left" w:pos="0"/>
        </w:tabs>
        <w:spacing w:after="200" w:line="276" w:lineRule="auto"/>
        <w:ind w:left="426" w:hanging="567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388F83D2" w14:textId="3696DF2C" w:rsidR="00071AD4" w:rsidRDefault="00071AD4" w:rsidP="00A66CDD">
      <w:pPr>
        <w:pStyle w:val="ListeParagraf"/>
        <w:numPr>
          <w:ilvl w:val="0"/>
          <w:numId w:val="5"/>
        </w:numPr>
        <w:tabs>
          <w:tab w:val="left" w:pos="0"/>
        </w:tabs>
        <w:spacing w:after="200" w:line="276" w:lineRule="auto"/>
        <w:ind w:left="426" w:hanging="567"/>
        <w:rPr>
          <w:rFonts w:ascii="Arial" w:hAnsi="Arial" w:cs="Arial"/>
          <w:b/>
          <w:color w:val="000000" w:themeColor="text1"/>
          <w:sz w:val="20"/>
          <w:szCs w:val="20"/>
        </w:rPr>
      </w:pPr>
      <w:r w:rsidRPr="00071AD4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4FC6098" w14:textId="0EB7D11D" w:rsidR="00F00864" w:rsidRDefault="00F00864" w:rsidP="00F00864">
      <w:pPr>
        <w:tabs>
          <w:tab w:val="left" w:pos="0"/>
        </w:tabs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3CDE1017" w14:textId="2E1C11EE" w:rsidR="00F00864" w:rsidRDefault="00F00864" w:rsidP="00F00864">
      <w:pPr>
        <w:tabs>
          <w:tab w:val="left" w:pos="0"/>
        </w:tabs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A56EF1C" w14:textId="77777777" w:rsidR="00F00864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HER2 FISH </w:t>
      </w:r>
      <w:proofErr w:type="spellStart"/>
      <w:r>
        <w:rPr>
          <w:rFonts w:asciiTheme="minorHAnsi" w:hAnsiTheme="minorHAnsi" w:cstheme="minorHAnsi"/>
          <w:b/>
        </w:rPr>
        <w:t>Probe</w:t>
      </w:r>
      <w:proofErr w:type="spellEnd"/>
      <w:r>
        <w:rPr>
          <w:rFonts w:asciiTheme="minorHAnsi" w:hAnsiTheme="minorHAnsi" w:cstheme="minorHAnsi"/>
          <w:b/>
        </w:rPr>
        <w:t xml:space="preserve"> kit</w:t>
      </w:r>
    </w:p>
    <w:p w14:paraId="041FECCD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1- </w:t>
      </w:r>
      <w:proofErr w:type="spellStart"/>
      <w:r w:rsidRPr="001B658E">
        <w:rPr>
          <w:rFonts w:asciiTheme="minorHAnsi" w:hAnsiTheme="minorHAnsi" w:cstheme="minorHAnsi"/>
          <w:b/>
        </w:rPr>
        <w:t>Prob</w:t>
      </w:r>
      <w:proofErr w:type="spellEnd"/>
      <w:r w:rsidRPr="001B658E">
        <w:rPr>
          <w:rFonts w:asciiTheme="minorHAnsi" w:hAnsiTheme="minorHAnsi" w:cstheme="minorHAnsi"/>
          <w:b/>
        </w:rPr>
        <w:t xml:space="preserve"> 17. kromozomun üzerindeki 17q11.2-q12 (HER2) bölgesine spesifik direkt işaretli </w:t>
      </w:r>
      <w:proofErr w:type="spellStart"/>
      <w:r w:rsidRPr="001B658E">
        <w:rPr>
          <w:rFonts w:asciiTheme="minorHAnsi" w:hAnsiTheme="minorHAnsi" w:cstheme="minorHAnsi"/>
          <w:b/>
        </w:rPr>
        <w:t>Spectrum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proofErr w:type="gramStart"/>
      <w:r w:rsidRPr="001B658E">
        <w:rPr>
          <w:rFonts w:asciiTheme="minorHAnsi" w:hAnsiTheme="minorHAnsi" w:cstheme="minorHAnsi"/>
          <w:b/>
        </w:rPr>
        <w:t>red</w:t>
      </w:r>
      <w:proofErr w:type="spellEnd"/>
      <w:r w:rsidRPr="001B658E">
        <w:rPr>
          <w:rFonts w:asciiTheme="minorHAnsi" w:hAnsiTheme="minorHAnsi" w:cstheme="minorHAnsi"/>
          <w:b/>
        </w:rPr>
        <w:t xml:space="preserve">  </w:t>
      </w:r>
      <w:proofErr w:type="spellStart"/>
      <w:r w:rsidRPr="001B658E">
        <w:rPr>
          <w:rFonts w:asciiTheme="minorHAnsi" w:hAnsiTheme="minorHAnsi" w:cstheme="minorHAnsi"/>
          <w:b/>
        </w:rPr>
        <w:t>florokrom</w:t>
      </w:r>
      <w:proofErr w:type="spellEnd"/>
      <w:proofErr w:type="gramEnd"/>
      <w:r w:rsidRPr="001B658E">
        <w:rPr>
          <w:rFonts w:asciiTheme="minorHAnsi" w:hAnsiTheme="minorHAnsi" w:cstheme="minorHAnsi"/>
          <w:b/>
        </w:rPr>
        <w:t xml:space="preserve"> işaretli DNA </w:t>
      </w:r>
      <w:proofErr w:type="spellStart"/>
      <w:r w:rsidRPr="001B658E">
        <w:rPr>
          <w:rFonts w:asciiTheme="minorHAnsi" w:hAnsiTheme="minorHAnsi" w:cstheme="minorHAnsi"/>
          <w:b/>
        </w:rPr>
        <w:t>probu</w:t>
      </w:r>
      <w:proofErr w:type="spellEnd"/>
      <w:r w:rsidRPr="001B658E">
        <w:rPr>
          <w:rFonts w:asciiTheme="minorHAnsi" w:hAnsiTheme="minorHAnsi" w:cstheme="minorHAnsi"/>
          <w:b/>
        </w:rPr>
        <w:t xml:space="preserve"> ve 17. kromozomun 17p11.1-q11.1 (</w:t>
      </w:r>
      <w:proofErr w:type="spellStart"/>
      <w:r w:rsidRPr="001B658E">
        <w:rPr>
          <w:rFonts w:asciiTheme="minorHAnsi" w:hAnsiTheme="minorHAnsi" w:cstheme="minorHAnsi"/>
          <w:b/>
        </w:rPr>
        <w:t>alpha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satelite</w:t>
      </w:r>
      <w:proofErr w:type="spellEnd"/>
      <w:r w:rsidRPr="001B658E">
        <w:rPr>
          <w:rFonts w:asciiTheme="minorHAnsi" w:hAnsiTheme="minorHAnsi" w:cstheme="minorHAnsi"/>
          <w:b/>
        </w:rPr>
        <w:t xml:space="preserve">) </w:t>
      </w:r>
      <w:proofErr w:type="spellStart"/>
      <w:r w:rsidRPr="001B658E">
        <w:rPr>
          <w:rFonts w:asciiTheme="minorHAnsi" w:hAnsiTheme="minorHAnsi" w:cstheme="minorHAnsi"/>
          <w:b/>
        </w:rPr>
        <w:t>sentromerik</w:t>
      </w:r>
      <w:proofErr w:type="spellEnd"/>
      <w:r w:rsidRPr="001B658E">
        <w:rPr>
          <w:rFonts w:asciiTheme="minorHAnsi" w:hAnsiTheme="minorHAnsi" w:cstheme="minorHAnsi"/>
          <w:b/>
        </w:rPr>
        <w:t xml:space="preserve"> bölgesine spesifik </w:t>
      </w:r>
      <w:proofErr w:type="spellStart"/>
      <w:r w:rsidRPr="001B658E">
        <w:rPr>
          <w:rFonts w:asciiTheme="minorHAnsi" w:hAnsiTheme="minorHAnsi" w:cstheme="minorHAnsi"/>
          <w:b/>
        </w:rPr>
        <w:t>Spectrum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Green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florokrom</w:t>
      </w:r>
      <w:proofErr w:type="spellEnd"/>
      <w:r w:rsidRPr="001B658E">
        <w:rPr>
          <w:rFonts w:asciiTheme="minorHAnsi" w:hAnsiTheme="minorHAnsi" w:cstheme="minorHAnsi"/>
          <w:b/>
        </w:rPr>
        <w:t xml:space="preserve"> işaretli DNA </w:t>
      </w:r>
      <w:proofErr w:type="spellStart"/>
      <w:r w:rsidRPr="001B658E">
        <w:rPr>
          <w:rFonts w:asciiTheme="minorHAnsi" w:hAnsiTheme="minorHAnsi" w:cstheme="minorHAnsi"/>
          <w:b/>
        </w:rPr>
        <w:t>probu</w:t>
      </w:r>
      <w:proofErr w:type="spellEnd"/>
      <w:r w:rsidRPr="001B658E">
        <w:rPr>
          <w:rFonts w:asciiTheme="minorHAnsi" w:hAnsiTheme="minorHAnsi" w:cstheme="minorHAnsi"/>
          <w:b/>
        </w:rPr>
        <w:t xml:space="preserve"> veya 17. Kromozomun üzerindeki 17q12 bölgesine (Her2) spesifik direk işaretli </w:t>
      </w:r>
      <w:proofErr w:type="spellStart"/>
      <w:r w:rsidRPr="001B658E">
        <w:rPr>
          <w:rFonts w:asciiTheme="minorHAnsi" w:hAnsiTheme="minorHAnsi" w:cstheme="minorHAnsi"/>
          <w:b/>
        </w:rPr>
        <w:t>spectrum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green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florokrom</w:t>
      </w:r>
      <w:proofErr w:type="spellEnd"/>
      <w:r w:rsidRPr="001B658E">
        <w:rPr>
          <w:rFonts w:asciiTheme="minorHAnsi" w:hAnsiTheme="minorHAnsi" w:cstheme="minorHAnsi"/>
          <w:b/>
        </w:rPr>
        <w:t xml:space="preserve"> işaretli DNA </w:t>
      </w:r>
      <w:proofErr w:type="spellStart"/>
      <w:r w:rsidRPr="001B658E">
        <w:rPr>
          <w:rFonts w:asciiTheme="minorHAnsi" w:hAnsiTheme="minorHAnsi" w:cstheme="minorHAnsi"/>
          <w:b/>
        </w:rPr>
        <w:t>probu</w:t>
      </w:r>
      <w:proofErr w:type="spellEnd"/>
      <w:r w:rsidRPr="001B658E">
        <w:rPr>
          <w:rFonts w:asciiTheme="minorHAnsi" w:hAnsiTheme="minorHAnsi" w:cstheme="minorHAnsi"/>
          <w:b/>
        </w:rPr>
        <w:t xml:space="preserve"> ve 17. Kromozomun 17p11.1-q11.1 (</w:t>
      </w:r>
      <w:proofErr w:type="spellStart"/>
      <w:r w:rsidRPr="001B658E">
        <w:rPr>
          <w:rFonts w:asciiTheme="minorHAnsi" w:hAnsiTheme="minorHAnsi" w:cstheme="minorHAnsi"/>
          <w:b/>
        </w:rPr>
        <w:t>alpha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satelite</w:t>
      </w:r>
      <w:proofErr w:type="spellEnd"/>
      <w:r w:rsidRPr="001B658E">
        <w:rPr>
          <w:rFonts w:asciiTheme="minorHAnsi" w:hAnsiTheme="minorHAnsi" w:cstheme="minorHAnsi"/>
          <w:b/>
        </w:rPr>
        <w:t xml:space="preserve">) </w:t>
      </w:r>
      <w:proofErr w:type="spellStart"/>
      <w:r w:rsidRPr="001B658E">
        <w:rPr>
          <w:rFonts w:asciiTheme="minorHAnsi" w:hAnsiTheme="minorHAnsi" w:cstheme="minorHAnsi"/>
          <w:b/>
        </w:rPr>
        <w:t>sentromerik</w:t>
      </w:r>
      <w:proofErr w:type="spellEnd"/>
      <w:r w:rsidRPr="001B658E">
        <w:rPr>
          <w:rFonts w:asciiTheme="minorHAnsi" w:hAnsiTheme="minorHAnsi" w:cstheme="minorHAnsi"/>
          <w:b/>
        </w:rPr>
        <w:t xml:space="preserve"> bölgesine spesifik </w:t>
      </w:r>
      <w:proofErr w:type="spellStart"/>
      <w:r w:rsidRPr="001B658E">
        <w:rPr>
          <w:rFonts w:asciiTheme="minorHAnsi" w:hAnsiTheme="minorHAnsi" w:cstheme="minorHAnsi"/>
          <w:b/>
        </w:rPr>
        <w:t>Spectrum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red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florokrom</w:t>
      </w:r>
      <w:proofErr w:type="spellEnd"/>
      <w:r w:rsidRPr="001B658E">
        <w:rPr>
          <w:rFonts w:asciiTheme="minorHAnsi" w:hAnsiTheme="minorHAnsi" w:cstheme="minorHAnsi"/>
          <w:b/>
        </w:rPr>
        <w:t xml:space="preserve"> işaretli DNA </w:t>
      </w:r>
      <w:proofErr w:type="spellStart"/>
      <w:r w:rsidRPr="001B658E">
        <w:rPr>
          <w:rFonts w:asciiTheme="minorHAnsi" w:hAnsiTheme="minorHAnsi" w:cstheme="minorHAnsi"/>
          <w:b/>
        </w:rPr>
        <w:t>probu</w:t>
      </w:r>
      <w:proofErr w:type="spellEnd"/>
      <w:r w:rsidRPr="001B658E">
        <w:rPr>
          <w:rFonts w:asciiTheme="minorHAnsi" w:hAnsiTheme="minorHAnsi" w:cstheme="minorHAnsi"/>
          <w:b/>
        </w:rPr>
        <w:t xml:space="preserve"> içermelidir.</w:t>
      </w:r>
    </w:p>
    <w:p w14:paraId="57CC2FF7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2- 17p11.2-q12 bölgesine </w:t>
      </w:r>
      <w:proofErr w:type="gramStart"/>
      <w:r w:rsidRPr="001B658E">
        <w:rPr>
          <w:rFonts w:asciiTheme="minorHAnsi" w:hAnsiTheme="minorHAnsi" w:cstheme="minorHAnsi"/>
          <w:b/>
        </w:rPr>
        <w:t>spesifik</w:t>
      </w:r>
      <w:proofErr w:type="gram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prob</w:t>
      </w:r>
      <w:proofErr w:type="spellEnd"/>
      <w:r w:rsidRPr="001B658E">
        <w:rPr>
          <w:rFonts w:asciiTheme="minorHAnsi" w:hAnsiTheme="minorHAnsi" w:cstheme="minorHAnsi"/>
          <w:b/>
        </w:rPr>
        <w:t xml:space="preserve">, HER 2 genini içermeli ve yaklaşık 220 </w:t>
      </w:r>
      <w:proofErr w:type="spellStart"/>
      <w:r w:rsidRPr="001B658E">
        <w:rPr>
          <w:rFonts w:asciiTheme="minorHAnsi" w:hAnsiTheme="minorHAnsi" w:cstheme="minorHAnsi"/>
          <w:b/>
        </w:rPr>
        <w:t>kb</w:t>
      </w:r>
      <w:proofErr w:type="spellEnd"/>
      <w:r w:rsidRPr="001B658E">
        <w:rPr>
          <w:rFonts w:asciiTheme="minorHAnsi" w:hAnsiTheme="minorHAnsi" w:cstheme="minorHAnsi"/>
          <w:b/>
        </w:rPr>
        <w:t xml:space="preserve"> uzunluğunda olmalıdır.</w:t>
      </w:r>
    </w:p>
    <w:p w14:paraId="4F58F91C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3- </w:t>
      </w:r>
      <w:proofErr w:type="spellStart"/>
      <w:r w:rsidRPr="001B658E">
        <w:rPr>
          <w:rFonts w:asciiTheme="minorHAnsi" w:hAnsiTheme="minorHAnsi" w:cstheme="minorHAnsi"/>
          <w:b/>
        </w:rPr>
        <w:t>Prob</w:t>
      </w:r>
      <w:proofErr w:type="spellEnd"/>
      <w:r w:rsidRPr="001B658E">
        <w:rPr>
          <w:rFonts w:asciiTheme="minorHAnsi" w:hAnsiTheme="minorHAnsi" w:cstheme="minorHAnsi"/>
          <w:b/>
        </w:rPr>
        <w:t xml:space="preserve">, HER2 bölgesinde meydana gelebilecek </w:t>
      </w:r>
      <w:proofErr w:type="spellStart"/>
      <w:r w:rsidRPr="001B658E">
        <w:rPr>
          <w:rFonts w:asciiTheme="minorHAnsi" w:hAnsiTheme="minorHAnsi" w:cstheme="minorHAnsi"/>
          <w:b/>
        </w:rPr>
        <w:t>amplifikasyonların</w:t>
      </w:r>
      <w:proofErr w:type="spellEnd"/>
      <w:r w:rsidRPr="001B658E">
        <w:rPr>
          <w:rFonts w:asciiTheme="minorHAnsi" w:hAnsiTheme="minorHAnsi" w:cstheme="minorHAnsi"/>
          <w:b/>
        </w:rPr>
        <w:t xml:space="preserve"> değerlendirilmesine olanak sağlamalıdır.</w:t>
      </w:r>
    </w:p>
    <w:p w14:paraId="235993F8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lastRenderedPageBreak/>
        <w:t xml:space="preserve">4- </w:t>
      </w:r>
      <w:proofErr w:type="spellStart"/>
      <w:r w:rsidRPr="001B658E">
        <w:rPr>
          <w:rFonts w:asciiTheme="minorHAnsi" w:hAnsiTheme="minorHAnsi" w:cstheme="minorHAnsi"/>
          <w:b/>
        </w:rPr>
        <w:t>Prob</w:t>
      </w:r>
      <w:proofErr w:type="spellEnd"/>
      <w:r w:rsidRPr="001B658E">
        <w:rPr>
          <w:rFonts w:asciiTheme="minorHAnsi" w:hAnsiTheme="minorHAnsi" w:cstheme="minorHAnsi"/>
          <w:b/>
        </w:rPr>
        <w:t xml:space="preserve"> ekstra bir </w:t>
      </w:r>
      <w:proofErr w:type="spellStart"/>
      <w:r w:rsidRPr="001B658E">
        <w:rPr>
          <w:rFonts w:asciiTheme="minorHAnsi" w:hAnsiTheme="minorHAnsi" w:cstheme="minorHAnsi"/>
          <w:b/>
        </w:rPr>
        <w:t>hibridizasyon</w:t>
      </w:r>
      <w:proofErr w:type="spellEnd"/>
      <w:r w:rsidRPr="001B658E">
        <w:rPr>
          <w:rFonts w:asciiTheme="minorHAnsi" w:hAnsiTheme="minorHAnsi" w:cstheme="minorHAnsi"/>
          <w:b/>
        </w:rPr>
        <w:t xml:space="preserve"> </w:t>
      </w:r>
      <w:proofErr w:type="spellStart"/>
      <w:r w:rsidRPr="001B658E">
        <w:rPr>
          <w:rFonts w:asciiTheme="minorHAnsi" w:hAnsiTheme="minorHAnsi" w:cstheme="minorHAnsi"/>
          <w:b/>
        </w:rPr>
        <w:t>buffer</w:t>
      </w:r>
      <w:proofErr w:type="spellEnd"/>
      <w:r w:rsidRPr="001B658E">
        <w:rPr>
          <w:rFonts w:asciiTheme="minorHAnsi" w:hAnsiTheme="minorHAnsi" w:cstheme="minorHAnsi"/>
          <w:b/>
        </w:rPr>
        <w:t xml:space="preserve"> ile sulandırılmaya ihtiyaç duyulmadan direkt olarak uygulanabilmelidir.</w:t>
      </w:r>
    </w:p>
    <w:p w14:paraId="3E8E610B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5-  Kiti veren firma aplikasyon desteği sağlamalıdır. </w:t>
      </w:r>
    </w:p>
    <w:p w14:paraId="772DB590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6- Kit ile birlikte </w:t>
      </w:r>
      <w:proofErr w:type="spellStart"/>
      <w:r w:rsidRPr="001B658E">
        <w:rPr>
          <w:rFonts w:asciiTheme="minorHAnsi" w:hAnsiTheme="minorHAnsi" w:cstheme="minorHAnsi"/>
          <w:b/>
        </w:rPr>
        <w:t>extra</w:t>
      </w:r>
      <w:proofErr w:type="spellEnd"/>
      <w:r w:rsidRPr="001B658E">
        <w:rPr>
          <w:rFonts w:asciiTheme="minorHAnsi" w:hAnsiTheme="minorHAnsi" w:cstheme="minorHAnsi"/>
          <w:b/>
        </w:rPr>
        <w:t xml:space="preserve"> DAPI II, 20xSSC, NP-40 ve çalışmada kullanılacak tüm sarflar ücretsiz sağlanacaktır. </w:t>
      </w:r>
    </w:p>
    <w:p w14:paraId="2F9B5BF6" w14:textId="77777777" w:rsidR="00F00864" w:rsidRPr="001B658E" w:rsidRDefault="00F00864" w:rsidP="00F00864">
      <w:pPr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7- </w:t>
      </w:r>
      <w:proofErr w:type="spellStart"/>
      <w:r w:rsidRPr="001B658E">
        <w:rPr>
          <w:rFonts w:asciiTheme="minorHAnsi" w:hAnsiTheme="minorHAnsi" w:cstheme="minorHAnsi"/>
          <w:b/>
        </w:rPr>
        <w:t>Probun</w:t>
      </w:r>
      <w:proofErr w:type="spellEnd"/>
      <w:r w:rsidRPr="001B658E">
        <w:rPr>
          <w:rFonts w:asciiTheme="minorHAnsi" w:hAnsiTheme="minorHAnsi" w:cstheme="minorHAnsi"/>
          <w:b/>
        </w:rPr>
        <w:t xml:space="preserve"> teslim tarihinden geçerli olmak üzere son kullanım tarihi en az 2 yıl olmalıdır.</w:t>
      </w:r>
    </w:p>
    <w:p w14:paraId="05E8AD8F" w14:textId="47015CFB" w:rsidR="00F00864" w:rsidRDefault="00F00864" w:rsidP="00F00864">
      <w:pPr>
        <w:tabs>
          <w:tab w:val="left" w:pos="0"/>
        </w:tabs>
        <w:spacing w:after="200" w:line="276" w:lineRule="auto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8- </w:t>
      </w:r>
      <w:proofErr w:type="spellStart"/>
      <w:r w:rsidRPr="001B658E">
        <w:rPr>
          <w:rFonts w:asciiTheme="minorHAnsi" w:hAnsiTheme="minorHAnsi" w:cstheme="minorHAnsi"/>
          <w:b/>
        </w:rPr>
        <w:t>Probe</w:t>
      </w:r>
      <w:proofErr w:type="spellEnd"/>
      <w:r w:rsidRPr="001B658E">
        <w:rPr>
          <w:rFonts w:asciiTheme="minorHAnsi" w:hAnsiTheme="minorHAnsi" w:cstheme="minorHAnsi"/>
          <w:b/>
        </w:rPr>
        <w:t xml:space="preserve"> yerli üretim olmalı ve aynı zamanda kitleri veren firma floresan mikroskop ve analiz programı desteği de sağlamalıdır.</w:t>
      </w:r>
    </w:p>
    <w:p w14:paraId="1A58E5B9" w14:textId="5F71AA32" w:rsidR="00F00864" w:rsidRDefault="00F00864" w:rsidP="00F00864">
      <w:pPr>
        <w:tabs>
          <w:tab w:val="left" w:pos="0"/>
        </w:tabs>
        <w:spacing w:after="200" w:line="276" w:lineRule="auto"/>
        <w:rPr>
          <w:rFonts w:asciiTheme="minorHAnsi" w:hAnsiTheme="minorHAnsi" w:cstheme="minorHAnsi"/>
          <w:b/>
        </w:rPr>
      </w:pPr>
    </w:p>
    <w:p w14:paraId="27F3A205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Doku FISH </w:t>
      </w:r>
      <w:proofErr w:type="spellStart"/>
      <w:r>
        <w:rPr>
          <w:rFonts w:asciiTheme="minorHAnsi" w:hAnsiTheme="minorHAnsi" w:cstheme="minorHAnsi"/>
          <w:b/>
        </w:rPr>
        <w:t>Pretreatment</w:t>
      </w:r>
      <w:proofErr w:type="spellEnd"/>
      <w:r>
        <w:rPr>
          <w:rFonts w:asciiTheme="minorHAnsi" w:hAnsiTheme="minorHAnsi" w:cstheme="minorHAnsi"/>
          <w:b/>
        </w:rPr>
        <w:t xml:space="preserve"> Kiti</w:t>
      </w:r>
    </w:p>
    <w:p w14:paraId="489B59E1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1- </w:t>
      </w:r>
      <w:r>
        <w:rPr>
          <w:rFonts w:asciiTheme="minorHAnsi" w:hAnsiTheme="minorHAnsi" w:cstheme="minorHAnsi"/>
          <w:b/>
        </w:rPr>
        <w:t xml:space="preserve">Doku Hazırlama </w:t>
      </w:r>
      <w:proofErr w:type="gramStart"/>
      <w:r>
        <w:rPr>
          <w:rFonts w:asciiTheme="minorHAnsi" w:hAnsiTheme="minorHAnsi" w:cstheme="minorHAnsi"/>
          <w:b/>
        </w:rPr>
        <w:t>Kiti  içerisinde</w:t>
      </w:r>
      <w:proofErr w:type="gramEnd"/>
      <w:r>
        <w:rPr>
          <w:rFonts w:asciiTheme="minorHAnsi" w:hAnsiTheme="minorHAnsi" w:cstheme="minorHAnsi"/>
          <w:b/>
        </w:rPr>
        <w:t xml:space="preserve"> kaynatma solüsyonu ve enzim bulunmalıdır.</w:t>
      </w:r>
    </w:p>
    <w:p w14:paraId="0AD3F232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2- </w:t>
      </w:r>
      <w:r>
        <w:rPr>
          <w:rFonts w:asciiTheme="minorHAnsi" w:hAnsiTheme="minorHAnsi" w:cstheme="minorHAnsi"/>
          <w:b/>
        </w:rPr>
        <w:t>Kaynatma solüsyonu 500ml ve enzim 5ml ambalajlarda olmalıdır.</w:t>
      </w:r>
    </w:p>
    <w:p w14:paraId="7FFF1963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3- </w:t>
      </w:r>
      <w:r>
        <w:rPr>
          <w:rFonts w:asciiTheme="minorHAnsi" w:hAnsiTheme="minorHAnsi" w:cstheme="minorHAnsi"/>
          <w:b/>
        </w:rPr>
        <w:t>Kit FFPE numunelerinde çalışabilir olmalıdır</w:t>
      </w:r>
      <w:r w:rsidRPr="001B658E">
        <w:rPr>
          <w:rFonts w:asciiTheme="minorHAnsi" w:hAnsiTheme="minorHAnsi" w:cstheme="minorHAnsi"/>
          <w:b/>
        </w:rPr>
        <w:t>.</w:t>
      </w:r>
    </w:p>
    <w:p w14:paraId="787DF820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4- </w:t>
      </w:r>
      <w:r>
        <w:rPr>
          <w:rFonts w:asciiTheme="minorHAnsi" w:hAnsiTheme="minorHAnsi" w:cstheme="minorHAnsi"/>
          <w:b/>
        </w:rPr>
        <w:t>Kit kullanıma hazır olmalıdır</w:t>
      </w:r>
      <w:r w:rsidRPr="001B658E">
        <w:rPr>
          <w:rFonts w:asciiTheme="minorHAnsi" w:hAnsiTheme="minorHAnsi" w:cstheme="minorHAnsi"/>
          <w:b/>
        </w:rPr>
        <w:t>.</w:t>
      </w:r>
    </w:p>
    <w:p w14:paraId="13A4EBEC" w14:textId="77777777" w:rsidR="00F00864" w:rsidRPr="001B658E" w:rsidRDefault="00F00864" w:rsidP="00F00864">
      <w:pPr>
        <w:tabs>
          <w:tab w:val="left" w:pos="426"/>
        </w:tabs>
        <w:jc w:val="both"/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5-  Kiti veren firma aplikasyon desteği sağlamalıdır. </w:t>
      </w:r>
    </w:p>
    <w:p w14:paraId="38FB7FCC" w14:textId="77777777" w:rsidR="00F00864" w:rsidRPr="00607EEE" w:rsidRDefault="00F00864" w:rsidP="00F00864">
      <w:pPr>
        <w:rPr>
          <w:rFonts w:asciiTheme="minorHAnsi" w:hAnsiTheme="minorHAnsi" w:cstheme="minorHAnsi"/>
          <w:b/>
        </w:rPr>
      </w:pPr>
      <w:r w:rsidRPr="001B658E">
        <w:rPr>
          <w:rFonts w:asciiTheme="minorHAnsi" w:hAnsiTheme="minorHAnsi" w:cstheme="minorHAnsi"/>
          <w:b/>
        </w:rPr>
        <w:t xml:space="preserve">7- </w:t>
      </w:r>
      <w:r>
        <w:rPr>
          <w:rFonts w:asciiTheme="minorHAnsi" w:hAnsiTheme="minorHAnsi" w:cstheme="minorHAnsi"/>
          <w:b/>
        </w:rPr>
        <w:t>Kitin</w:t>
      </w:r>
      <w:r w:rsidRPr="001B658E">
        <w:rPr>
          <w:rFonts w:asciiTheme="minorHAnsi" w:hAnsiTheme="minorHAnsi" w:cstheme="minorHAnsi"/>
          <w:b/>
        </w:rPr>
        <w:t xml:space="preserve"> teslim tarihinden geçerli olmak üzere son kullanım tarihi en az 2 yıl olmalıdır.</w:t>
      </w:r>
    </w:p>
    <w:p w14:paraId="269B1EA7" w14:textId="77777777" w:rsidR="00F00864" w:rsidRPr="00F00864" w:rsidRDefault="00F00864" w:rsidP="00F00864">
      <w:pPr>
        <w:tabs>
          <w:tab w:val="left" w:pos="0"/>
        </w:tabs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bookmarkStart w:id="0" w:name="_GoBack"/>
      <w:bookmarkEnd w:id="0"/>
    </w:p>
    <w:p w14:paraId="74C0E1EF" w14:textId="77777777" w:rsidR="00071AD4" w:rsidRDefault="00071AD4" w:rsidP="00A66CDD">
      <w:pPr>
        <w:tabs>
          <w:tab w:val="left" w:pos="0"/>
        </w:tabs>
        <w:ind w:left="426" w:hanging="567"/>
        <w:rPr>
          <w:rFonts w:ascii="Arial" w:hAnsi="Arial" w:cs="Arial"/>
          <w:b/>
          <w:sz w:val="20"/>
          <w:szCs w:val="20"/>
        </w:rPr>
      </w:pPr>
    </w:p>
    <w:p w14:paraId="26A87514" w14:textId="77777777" w:rsidR="00071AD4" w:rsidRPr="00071AD4" w:rsidRDefault="00071AD4" w:rsidP="00A66CDD">
      <w:pPr>
        <w:tabs>
          <w:tab w:val="left" w:pos="0"/>
        </w:tabs>
        <w:ind w:left="426" w:hanging="567"/>
        <w:rPr>
          <w:rFonts w:ascii="Arial" w:hAnsi="Arial" w:cs="Arial"/>
          <w:b/>
          <w:sz w:val="20"/>
          <w:szCs w:val="20"/>
        </w:rPr>
      </w:pPr>
    </w:p>
    <w:sectPr w:rsidR="00071AD4" w:rsidRPr="00071AD4" w:rsidSect="00B41E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04862"/>
    <w:multiLevelType w:val="hybridMultilevel"/>
    <w:tmpl w:val="4442F2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F13D8"/>
    <w:multiLevelType w:val="hybridMultilevel"/>
    <w:tmpl w:val="012AEAC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83589"/>
    <w:multiLevelType w:val="hybridMultilevel"/>
    <w:tmpl w:val="86285452"/>
    <w:lvl w:ilvl="0" w:tplc="3898778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6D18E2"/>
    <w:multiLevelType w:val="hybridMultilevel"/>
    <w:tmpl w:val="E440FA3C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91D02E7"/>
    <w:multiLevelType w:val="hybridMultilevel"/>
    <w:tmpl w:val="2DDEE9C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97C89"/>
    <w:multiLevelType w:val="hybridMultilevel"/>
    <w:tmpl w:val="DA88480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355783"/>
    <w:multiLevelType w:val="hybridMultilevel"/>
    <w:tmpl w:val="0C70A1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344419"/>
    <w:multiLevelType w:val="hybridMultilevel"/>
    <w:tmpl w:val="8A185D02"/>
    <w:lvl w:ilvl="0" w:tplc="3898778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052B22"/>
    <w:multiLevelType w:val="hybridMultilevel"/>
    <w:tmpl w:val="FE746DC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F1E74"/>
    <w:multiLevelType w:val="hybridMultilevel"/>
    <w:tmpl w:val="0D8C0E3A"/>
    <w:lvl w:ilvl="0" w:tplc="3898778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D02AE6"/>
    <w:multiLevelType w:val="hybridMultilevel"/>
    <w:tmpl w:val="EAE2A054"/>
    <w:lvl w:ilvl="0" w:tplc="3898778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41581B"/>
    <w:multiLevelType w:val="hybridMultilevel"/>
    <w:tmpl w:val="8772C44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4132DE"/>
    <w:multiLevelType w:val="hybridMultilevel"/>
    <w:tmpl w:val="ABB24416"/>
    <w:lvl w:ilvl="0" w:tplc="3898778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842835"/>
    <w:multiLevelType w:val="hybridMultilevel"/>
    <w:tmpl w:val="1CB24F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F64DA6"/>
    <w:multiLevelType w:val="hybridMultilevel"/>
    <w:tmpl w:val="484843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0"/>
  </w:num>
  <w:num w:numId="4">
    <w:abstractNumId w:val="5"/>
  </w:num>
  <w:num w:numId="5">
    <w:abstractNumId w:val="14"/>
  </w:num>
  <w:num w:numId="6">
    <w:abstractNumId w:val="4"/>
  </w:num>
  <w:num w:numId="7">
    <w:abstractNumId w:val="12"/>
  </w:num>
  <w:num w:numId="8">
    <w:abstractNumId w:val="9"/>
  </w:num>
  <w:num w:numId="9">
    <w:abstractNumId w:val="7"/>
  </w:num>
  <w:num w:numId="10">
    <w:abstractNumId w:val="11"/>
  </w:num>
  <w:num w:numId="11">
    <w:abstractNumId w:val="6"/>
  </w:num>
  <w:num w:numId="12">
    <w:abstractNumId w:val="2"/>
  </w:num>
  <w:num w:numId="13">
    <w:abstractNumId w:val="10"/>
  </w:num>
  <w:num w:numId="14">
    <w:abstractNumId w:val="8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F2C"/>
    <w:rsid w:val="00071AD4"/>
    <w:rsid w:val="00317E70"/>
    <w:rsid w:val="00386FC9"/>
    <w:rsid w:val="005464F2"/>
    <w:rsid w:val="00555CA0"/>
    <w:rsid w:val="00882552"/>
    <w:rsid w:val="008F70BA"/>
    <w:rsid w:val="009A2DDA"/>
    <w:rsid w:val="00A66CDD"/>
    <w:rsid w:val="00B41E73"/>
    <w:rsid w:val="00F00864"/>
    <w:rsid w:val="00F06F2C"/>
    <w:rsid w:val="00F9734E"/>
    <w:rsid w:val="00FD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AF9FF"/>
  <w15:docId w15:val="{F089DB3C-F411-4412-890F-DE695F944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F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71A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2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1229</TotalTime>
  <Pages>3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</dc:creator>
  <cp:lastModifiedBy>ESOGU</cp:lastModifiedBy>
  <cp:revision>1</cp:revision>
  <dcterms:created xsi:type="dcterms:W3CDTF">2023-12-29T11:57:00Z</dcterms:created>
  <dcterms:modified xsi:type="dcterms:W3CDTF">2024-05-22T06:34:00Z</dcterms:modified>
</cp:coreProperties>
</file>