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68DF41F" w14:textId="77777777" w:rsidR="00885CA3" w:rsidRDefault="00885CA3">
      <w:bookmarkStart w:id="0" w:name="_GoBack"/>
      <w:bookmarkEnd w:id="0"/>
      <w:r>
        <w:t xml:space="preserve">TOHUM PELETLEME VE KAPLAMA MAKİNESİ </w:t>
      </w:r>
    </w:p>
    <w:p w14:paraId="4EDB28DF" w14:textId="15955FCA" w:rsidR="00885CA3" w:rsidRDefault="00885CA3" w:rsidP="00684F3B">
      <w:pPr>
        <w:pStyle w:val="ListeParagraf"/>
        <w:numPr>
          <w:ilvl w:val="0"/>
          <w:numId w:val="1"/>
        </w:numPr>
      </w:pPr>
      <w:r>
        <w:t xml:space="preserve">Manuel tohum kaplama makinesi </w:t>
      </w:r>
      <w:r w:rsidR="008E4AFF">
        <w:t xml:space="preserve">en az </w:t>
      </w:r>
      <w:r>
        <w:t>300 mm tamburlu ol</w:t>
      </w:r>
      <w:r w:rsidR="008E4AFF">
        <w:t>maıldır</w:t>
      </w:r>
    </w:p>
    <w:p w14:paraId="48BBC429" w14:textId="77777777" w:rsidR="00684F3B" w:rsidRDefault="00684F3B" w:rsidP="00684F3B">
      <w:pPr>
        <w:pStyle w:val="ListeParagraf"/>
        <w:numPr>
          <w:ilvl w:val="0"/>
          <w:numId w:val="1"/>
        </w:numPr>
      </w:pPr>
      <w:r>
        <w:t xml:space="preserve">Makine masa üstünde çalışmaya uygun olmalıdır. </w:t>
      </w:r>
    </w:p>
    <w:p w14:paraId="666127DE" w14:textId="77777777" w:rsidR="00684F3B" w:rsidRDefault="00684F3B" w:rsidP="00684F3B">
      <w:pPr>
        <w:pStyle w:val="ListeParagraf"/>
        <w:numPr>
          <w:ilvl w:val="0"/>
          <w:numId w:val="1"/>
        </w:numPr>
      </w:pPr>
      <w:r>
        <w:t xml:space="preserve">Tambur kauçuk kaplı olmalıdır. </w:t>
      </w:r>
    </w:p>
    <w:p w14:paraId="38435AB9" w14:textId="77777777" w:rsidR="00885CA3" w:rsidRDefault="00885CA3" w:rsidP="00684F3B">
      <w:pPr>
        <w:pStyle w:val="ListeParagraf"/>
        <w:numPr>
          <w:ilvl w:val="0"/>
          <w:numId w:val="1"/>
        </w:numPr>
      </w:pPr>
      <w:r>
        <w:t>Tambur devri hız kontrol cihazı ile ayarlanabilir olmalıdır.</w:t>
      </w:r>
    </w:p>
    <w:p w14:paraId="0AFC3457" w14:textId="77777777" w:rsidR="00885CA3" w:rsidRDefault="00885CA3" w:rsidP="00684F3B">
      <w:pPr>
        <w:pStyle w:val="ListeParagraf"/>
        <w:numPr>
          <w:ilvl w:val="0"/>
          <w:numId w:val="1"/>
        </w:numPr>
      </w:pPr>
      <w:r>
        <w:t xml:space="preserve">Ürün Boşaltma kapağı yaylı ve </w:t>
      </w:r>
      <w:proofErr w:type="spellStart"/>
      <w:r>
        <w:t>amorsitorlü</w:t>
      </w:r>
      <w:proofErr w:type="spellEnd"/>
      <w:r>
        <w:t xml:space="preserve"> olmalıdır. </w:t>
      </w:r>
    </w:p>
    <w:p w14:paraId="0870ABE0" w14:textId="77777777" w:rsidR="00885CA3" w:rsidRDefault="00885CA3" w:rsidP="00684F3B">
      <w:pPr>
        <w:pStyle w:val="ListeParagraf"/>
        <w:numPr>
          <w:ilvl w:val="0"/>
          <w:numId w:val="1"/>
        </w:numPr>
      </w:pPr>
      <w:r>
        <w:t xml:space="preserve">Makine içerisinde tamburun dönüş yönüne ters dönen sıvı boya dağıtma çemberi olmadır. </w:t>
      </w:r>
    </w:p>
    <w:p w14:paraId="657E61AD" w14:textId="2F22C060" w:rsidR="00885CA3" w:rsidRDefault="00885CA3" w:rsidP="00684F3B">
      <w:pPr>
        <w:pStyle w:val="ListeParagraf"/>
        <w:numPr>
          <w:ilvl w:val="0"/>
          <w:numId w:val="1"/>
        </w:numPr>
      </w:pPr>
      <w:r>
        <w:t>S</w:t>
      </w:r>
      <w:r w:rsidR="008E4AFF">
        <w:t>ı</w:t>
      </w:r>
      <w:r>
        <w:t>vı boya dağıtma çemberi en az 800 devir olmalı sıvı veya boyayı tohumlara homojen şekilde</w:t>
      </w:r>
    </w:p>
    <w:p w14:paraId="3C76179E" w14:textId="77777777" w:rsidR="00885CA3" w:rsidRDefault="00885CA3" w:rsidP="00684F3B">
      <w:pPr>
        <w:pStyle w:val="ListeParagraf"/>
        <w:numPr>
          <w:ilvl w:val="0"/>
          <w:numId w:val="1"/>
        </w:numPr>
      </w:pPr>
      <w:proofErr w:type="gramStart"/>
      <w:r>
        <w:t>dağıtmalıdır</w:t>
      </w:r>
      <w:proofErr w:type="gramEnd"/>
      <w:r>
        <w:t xml:space="preserve">. </w:t>
      </w:r>
    </w:p>
    <w:p w14:paraId="1974E636" w14:textId="57FDF0B4" w:rsidR="00885CA3" w:rsidRDefault="00885CA3" w:rsidP="00684F3B">
      <w:pPr>
        <w:pStyle w:val="ListeParagraf"/>
        <w:numPr>
          <w:ilvl w:val="0"/>
          <w:numId w:val="1"/>
        </w:numPr>
      </w:pPr>
      <w:r>
        <w:t xml:space="preserve">Makine tüm aksamları elektrostatik fırınlı boya ile boyanmış </w:t>
      </w:r>
      <w:r w:rsidR="008E4AFF">
        <w:t>olmalıdır</w:t>
      </w:r>
      <w:r>
        <w:t>.</w:t>
      </w:r>
    </w:p>
    <w:p w14:paraId="34B068FB" w14:textId="77777777" w:rsidR="00885CA3" w:rsidRDefault="00885CA3" w:rsidP="00684F3B">
      <w:pPr>
        <w:pStyle w:val="ListeParagraf"/>
        <w:numPr>
          <w:ilvl w:val="0"/>
          <w:numId w:val="1"/>
        </w:numPr>
      </w:pPr>
      <w:r>
        <w:t xml:space="preserve">Makine üst kapağında tohum besleme hunisi, </w:t>
      </w:r>
      <w:r w:rsidR="00684F3B">
        <w:t xml:space="preserve">iki kenarda </w:t>
      </w:r>
      <w:proofErr w:type="spellStart"/>
      <w:r w:rsidR="00684F3B">
        <w:t>peletleme</w:t>
      </w:r>
      <w:proofErr w:type="spellEnd"/>
      <w:r w:rsidR="00684F3B">
        <w:t xml:space="preserve"> tozu besleme </w:t>
      </w:r>
      <w:proofErr w:type="gramStart"/>
      <w:r w:rsidR="00684F3B">
        <w:t>hunisi , sıvı</w:t>
      </w:r>
      <w:proofErr w:type="gramEnd"/>
      <w:r w:rsidR="00684F3B">
        <w:t xml:space="preserve"> boya enjekte girişi olmalıdır. </w:t>
      </w:r>
    </w:p>
    <w:p w14:paraId="6EB823F9" w14:textId="77777777" w:rsidR="00684F3B" w:rsidRDefault="00684F3B" w:rsidP="00684F3B">
      <w:pPr>
        <w:pStyle w:val="ListeParagraf"/>
        <w:numPr>
          <w:ilvl w:val="0"/>
          <w:numId w:val="1"/>
        </w:numPr>
      </w:pPr>
      <w:r>
        <w:t xml:space="preserve">Makine </w:t>
      </w:r>
      <w:proofErr w:type="gramStart"/>
      <w:r>
        <w:t>çalışma  220</w:t>
      </w:r>
      <w:proofErr w:type="gramEnd"/>
      <w:r>
        <w:t xml:space="preserve"> V 50 </w:t>
      </w:r>
      <w:proofErr w:type="spellStart"/>
      <w:r>
        <w:t>hz</w:t>
      </w:r>
      <w:proofErr w:type="spellEnd"/>
      <w:r>
        <w:t xml:space="preserve"> elektrik olmalıdır. </w:t>
      </w:r>
    </w:p>
    <w:p w14:paraId="2948E98A" w14:textId="77777777" w:rsidR="00684F3B" w:rsidRDefault="00684F3B" w:rsidP="00684F3B">
      <w:pPr>
        <w:pStyle w:val="ListeParagraf"/>
      </w:pPr>
    </w:p>
    <w:p w14:paraId="6D342421" w14:textId="77777777" w:rsidR="00684F3B" w:rsidRDefault="00684F3B"/>
    <w:p w14:paraId="045AED65" w14:textId="77777777" w:rsidR="00684F3B" w:rsidRDefault="00684F3B"/>
    <w:p w14:paraId="2F51E248" w14:textId="77777777" w:rsidR="00885CA3" w:rsidRDefault="00885CA3"/>
    <w:p w14:paraId="7362AC89" w14:textId="77777777" w:rsidR="00885CA3" w:rsidRDefault="00885CA3"/>
    <w:p w14:paraId="2B81EF71" w14:textId="77777777" w:rsidR="00885CA3" w:rsidRDefault="00885CA3"/>
    <w:sectPr w:rsidR="00885C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324716D"/>
    <w:multiLevelType w:val="hybridMultilevel"/>
    <w:tmpl w:val="535EC4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1782"/>
    <w:rsid w:val="00684F3B"/>
    <w:rsid w:val="00885CA3"/>
    <w:rsid w:val="008E4AFF"/>
    <w:rsid w:val="00B60C05"/>
    <w:rsid w:val="00C34991"/>
    <w:rsid w:val="00D11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450A35"/>
  <w15:chartTrackingRefBased/>
  <w15:docId w15:val="{B90E6CA8-9AA9-4943-83B0-8742F15514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684F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110</Words>
  <Characters>629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aliata4202@outlook.com</dc:creator>
  <cp:keywords/>
  <dc:description/>
  <cp:lastModifiedBy>PC</cp:lastModifiedBy>
  <cp:revision>1</cp:revision>
  <dcterms:created xsi:type="dcterms:W3CDTF">2023-06-22T05:44:00Z</dcterms:created>
  <dcterms:modified xsi:type="dcterms:W3CDTF">2024-05-28T11:01:00Z</dcterms:modified>
</cp:coreProperties>
</file>