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56DF11" w14:textId="79AD1B00" w:rsidR="00593918" w:rsidRPr="004873A4" w:rsidRDefault="00593918" w:rsidP="004873A4">
      <w:pPr>
        <w:spacing w:after="0" w:line="360" w:lineRule="auto"/>
        <w:jc w:val="center"/>
        <w:rPr>
          <w:rFonts w:ascii="Times New Roman" w:eastAsia="Times New Roman" w:hAnsi="Times New Roman" w:cs="Times New Roman"/>
          <w:b/>
          <w:color w:val="000000" w:themeColor="text1"/>
          <w:sz w:val="28"/>
          <w:szCs w:val="28"/>
          <w:lang w:eastAsia="tr-TR"/>
        </w:rPr>
      </w:pPr>
      <w:r w:rsidRPr="004873A4">
        <w:rPr>
          <w:rFonts w:ascii="Times New Roman" w:eastAsia="Times New Roman" w:hAnsi="Times New Roman" w:cs="Times New Roman"/>
          <w:b/>
          <w:color w:val="000000" w:themeColor="text1"/>
          <w:sz w:val="28"/>
          <w:szCs w:val="28"/>
          <w:lang w:eastAsia="tr-TR"/>
        </w:rPr>
        <w:t>TEKNİK ŞARTNAMELER</w:t>
      </w:r>
    </w:p>
    <w:p w14:paraId="57E08EEF" w14:textId="218D98D8" w:rsidR="00B412F6" w:rsidRPr="00C72EB4" w:rsidRDefault="00B412F6" w:rsidP="00A0508D">
      <w:pPr>
        <w:spacing w:before="240" w:after="0" w:line="360" w:lineRule="auto"/>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t>AĞIZ BAKIM KİTİ TEKNİK ŞARTNAMESİ</w:t>
      </w:r>
    </w:p>
    <w:p w14:paraId="5CD841D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bookmarkStart w:id="0" w:name="_Hlk158924782"/>
      <w:r w:rsidRPr="00A02D3A">
        <w:rPr>
          <w:rFonts w:ascii="Times New Roman" w:eastAsia="Times New Roman" w:hAnsi="Times New Roman" w:cs="Times New Roman"/>
          <w:color w:val="000000" w:themeColor="text1"/>
          <w:sz w:val="24"/>
          <w:szCs w:val="24"/>
          <w:lang w:eastAsia="tr-TR"/>
        </w:rPr>
        <w:t>Ağız bakım seti günlük kullanım için üretilmiş olmalıdır.</w:t>
      </w:r>
    </w:p>
    <w:p w14:paraId="6F63895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seti orijinal ambalaj içinde olmalıdır.</w:t>
      </w:r>
    </w:p>
    <w:p w14:paraId="5899729A"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seti; oksijen, ventilasyon ve entübe edilen hastaların mukoza kuruluğunu önlemek ve enfeksiyon riskini azaltmak amacıyla formüle edilmelidir.</w:t>
      </w:r>
    </w:p>
    <w:p w14:paraId="11CE523E"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olmayan ağız bakım seti ise;</w:t>
      </w:r>
    </w:p>
    <w:p w14:paraId="3335D543"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 xml:space="preserve">Günlük kullanım için orijinal paket içinde kullanıma hazır ağız bakım seti ise 3 adet medikal süngerden </w:t>
      </w:r>
      <w:proofErr w:type="spellStart"/>
      <w:r w:rsidRPr="00A02D3A">
        <w:rPr>
          <w:rFonts w:ascii="Times New Roman" w:eastAsia="Times New Roman" w:hAnsi="Times New Roman" w:cs="Times New Roman"/>
          <w:color w:val="000000" w:themeColor="text1"/>
          <w:sz w:val="24"/>
          <w:szCs w:val="24"/>
          <w:lang w:eastAsia="tr-TR"/>
        </w:rPr>
        <w:t>swab</w:t>
      </w:r>
      <w:proofErr w:type="spellEnd"/>
      <w:r w:rsidRPr="00A02D3A">
        <w:rPr>
          <w:rFonts w:ascii="Times New Roman" w:eastAsia="Times New Roman" w:hAnsi="Times New Roman" w:cs="Times New Roman"/>
          <w:color w:val="000000" w:themeColor="text1"/>
          <w:sz w:val="24"/>
          <w:szCs w:val="24"/>
          <w:lang w:eastAsia="tr-TR"/>
        </w:rPr>
        <w:t>, 1 adet en az 15ml'lik ağız temizleme solüsyonu ve 1 adet en az 2 gramlık veya 2ml’lik ağız nemlendiricisi ve 1 adet ölçekli kadeh olmalıdır.</w:t>
      </w:r>
    </w:p>
    <w:p w14:paraId="334342C8"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A02D3A">
        <w:rPr>
          <w:rFonts w:ascii="Times New Roman" w:eastAsia="Times New Roman" w:hAnsi="Times New Roman" w:cs="Times New Roman"/>
          <w:color w:val="000000" w:themeColor="text1"/>
          <w:sz w:val="24"/>
          <w:szCs w:val="24"/>
          <w:lang w:eastAsia="tr-TR"/>
        </w:rPr>
        <w:t>Swablartek</w:t>
      </w:r>
      <w:proofErr w:type="spellEnd"/>
      <w:r w:rsidRPr="00A02D3A">
        <w:rPr>
          <w:rFonts w:ascii="Times New Roman" w:eastAsia="Times New Roman" w:hAnsi="Times New Roman" w:cs="Times New Roman"/>
          <w:color w:val="000000" w:themeColor="text1"/>
          <w:sz w:val="24"/>
          <w:szCs w:val="24"/>
          <w:lang w:eastAsia="tr-TR"/>
        </w:rPr>
        <w:t xml:space="preserve"> tek poşetli olacaktır</w:t>
      </w:r>
    </w:p>
    <w:p w14:paraId="3665CB86"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A02D3A">
        <w:rPr>
          <w:rFonts w:ascii="Times New Roman" w:eastAsia="Times New Roman" w:hAnsi="Times New Roman" w:cs="Times New Roman"/>
          <w:color w:val="000000" w:themeColor="text1"/>
          <w:sz w:val="24"/>
          <w:szCs w:val="24"/>
          <w:lang w:eastAsia="tr-TR"/>
        </w:rPr>
        <w:t>Swabın</w:t>
      </w:r>
      <w:proofErr w:type="spellEnd"/>
      <w:r w:rsidRPr="00A02D3A">
        <w:rPr>
          <w:rFonts w:ascii="Times New Roman" w:eastAsia="Times New Roman" w:hAnsi="Times New Roman" w:cs="Times New Roman"/>
          <w:color w:val="000000" w:themeColor="text1"/>
          <w:sz w:val="24"/>
          <w:szCs w:val="24"/>
          <w:lang w:eastAsia="tr-TR"/>
        </w:rPr>
        <w:t xml:space="preserve"> sünger kısmı kesinlikle çıkmamalı, dağılmamalı çocuk hastalarda da kullanımı için yumuşak olmalıdır. Tek kullanımlık olmalıdır. Sette ağız temizlemeye elverişli uzunlukta ve ağızda toksik etkisi olmayan, ağızda partiküller bırakmayacak medikal süngerden yapılmış olmalıdır.</w:t>
      </w:r>
    </w:p>
    <w:p w14:paraId="7A3D977D"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temizleme solüsyonunun içerisinde alkol ve ağız mukozasını tahriş edici maddeler bulunmamalıdır. Ağız bakım solüsyonu, hidrojen peroksit içermemelidir. Klorheksidin içermelidir.</w:t>
      </w:r>
    </w:p>
    <w:p w14:paraId="27E97F03"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ağız bakım çubukları içeriyor ise;</w:t>
      </w:r>
    </w:p>
    <w:p w14:paraId="43BA5F72"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Kullanıma hazır olduğu ambalaj üzerinde belirtilmelidir.</w:t>
      </w:r>
    </w:p>
    <w:p w14:paraId="5FEC6B95"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Bir adet ağız bakım seti içinde solüsyon emdirilmiş kullanıma hazır 3 adet ağız bakım</w:t>
      </w:r>
      <w:r>
        <w:rPr>
          <w:rFonts w:ascii="Times New Roman" w:eastAsia="Times New Roman" w:hAnsi="Times New Roman" w:cs="Times New Roman"/>
          <w:color w:val="000000" w:themeColor="text1"/>
          <w:sz w:val="24"/>
          <w:szCs w:val="24"/>
          <w:lang w:eastAsia="tr-TR"/>
        </w:rPr>
        <w:t xml:space="preserve"> </w:t>
      </w:r>
      <w:r w:rsidRPr="00A02D3A">
        <w:rPr>
          <w:rFonts w:ascii="Times New Roman" w:eastAsia="Times New Roman" w:hAnsi="Times New Roman" w:cs="Times New Roman"/>
          <w:color w:val="000000" w:themeColor="text1"/>
          <w:sz w:val="24"/>
          <w:szCs w:val="24"/>
          <w:lang w:eastAsia="tr-TR"/>
        </w:rPr>
        <w:t>çubuğundan oluşmalıdır.</w:t>
      </w:r>
    </w:p>
    <w:p w14:paraId="0BE824CC"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Çubukların uzunluğu 15cm±1cm olmalıdır ve tek kullanımlık olmalıdır.</w:t>
      </w:r>
    </w:p>
    <w:p w14:paraId="63D86EA3"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Solüsyon emdirilerek paketlenmiş, kullanıma hazır olmalıdır.</w:t>
      </w:r>
    </w:p>
    <w:p w14:paraId="01195CD4" w14:textId="77777777" w:rsidR="00B412F6" w:rsidRDefault="00B412F6" w:rsidP="00B412F6">
      <w:pPr>
        <w:pStyle w:val="ListeParagraf"/>
        <w:numPr>
          <w:ilvl w:val="1"/>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 xml:space="preserve"> Ağız ve dudağın nemli tutulmasını sağlayan nemlendirici madde ihtiva etmelidir.</w:t>
      </w:r>
    </w:p>
    <w:p w14:paraId="450ADCE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Ağız bakım solüsyonu, hidrojen peroksit içermemelidir.</w:t>
      </w:r>
    </w:p>
    <w:p w14:paraId="4CCA3482"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Ürün ambalajı depolama esnasında kolay deforme olmamalıdır.</w:t>
      </w:r>
    </w:p>
    <w:p w14:paraId="044D3E51"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Pr>
          <w:rFonts w:ascii="Times New Roman" w:eastAsia="Times New Roman" w:hAnsi="Times New Roman" w:cs="Times New Roman"/>
          <w:color w:val="000000" w:themeColor="text1"/>
          <w:sz w:val="24"/>
          <w:szCs w:val="24"/>
          <w:lang w:eastAsia="tr-TR"/>
        </w:rPr>
        <w:t>Bir pakette 20 adet olmalıdır.</w:t>
      </w:r>
    </w:p>
    <w:p w14:paraId="225C49CC" w14:textId="77777777" w:rsidR="00B412F6" w:rsidRDefault="00B412F6" w:rsidP="00B412F6">
      <w:pPr>
        <w:pStyle w:val="ListeParagraf"/>
        <w:numPr>
          <w:ilvl w:val="0"/>
          <w:numId w:val="1"/>
        </w:numPr>
        <w:spacing w:after="0" w:line="360" w:lineRule="auto"/>
        <w:jc w:val="both"/>
        <w:rPr>
          <w:rFonts w:ascii="Times New Roman" w:eastAsia="Times New Roman" w:hAnsi="Times New Roman" w:cs="Times New Roman"/>
          <w:color w:val="000000" w:themeColor="text1"/>
          <w:sz w:val="24"/>
          <w:szCs w:val="24"/>
          <w:lang w:eastAsia="tr-TR"/>
        </w:rPr>
      </w:pPr>
      <w:r w:rsidRPr="00A02D3A">
        <w:rPr>
          <w:rFonts w:ascii="Times New Roman" w:eastAsia="Times New Roman" w:hAnsi="Times New Roman" w:cs="Times New Roman"/>
          <w:color w:val="000000" w:themeColor="text1"/>
          <w:sz w:val="24"/>
          <w:szCs w:val="24"/>
          <w:lang w:eastAsia="tr-TR"/>
        </w:rPr>
        <w:t>Son kullanma tarihi teslim tarihinden itibaren en az 1 yıl olmalıdır.</w:t>
      </w:r>
    </w:p>
    <w:bookmarkEnd w:id="0"/>
    <w:p w14:paraId="6C695CA9" w14:textId="77777777" w:rsidR="003A61C4" w:rsidRPr="00C72EB4" w:rsidRDefault="003A61C4" w:rsidP="00E80BCD">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bCs/>
          <w:iCs/>
          <w:color w:val="000000" w:themeColor="text1"/>
          <w:sz w:val="24"/>
          <w:szCs w:val="24"/>
          <w:lang w:eastAsia="tr-TR"/>
        </w:rPr>
        <w:t xml:space="preserve">SAÇ YIKAMA BONESİ </w:t>
      </w:r>
      <w:r w:rsidRPr="00C72EB4">
        <w:rPr>
          <w:rFonts w:ascii="Times New Roman" w:eastAsia="Times New Roman" w:hAnsi="Times New Roman" w:cs="Times New Roman"/>
          <w:b/>
          <w:color w:val="000000" w:themeColor="text1"/>
          <w:sz w:val="24"/>
          <w:szCs w:val="24"/>
          <w:lang w:eastAsia="tr-TR"/>
        </w:rPr>
        <w:t>TEKNİK ŞARTNAMESİ</w:t>
      </w:r>
    </w:p>
    <w:p w14:paraId="7C8E61AE" w14:textId="77777777" w:rsidR="003A61C4" w:rsidRDefault="003A61C4" w:rsidP="00552AC1">
      <w:pPr>
        <w:pStyle w:val="ListeParagraf"/>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r w:rsidRPr="003A61C4">
        <w:rPr>
          <w:rFonts w:ascii="Times New Roman" w:eastAsia="Times New Roman" w:hAnsi="Times New Roman" w:cs="Times New Roman"/>
          <w:color w:val="000000" w:themeColor="text1"/>
          <w:sz w:val="24"/>
          <w:szCs w:val="24"/>
          <w:lang w:eastAsia="tr-TR"/>
        </w:rPr>
        <w:lastRenderedPageBreak/>
        <w:t>Her bir hasta için tek kullanımlık ambalajlarda olmalıdır.</w:t>
      </w:r>
    </w:p>
    <w:p w14:paraId="3DB3AECF" w14:textId="77777777" w:rsidR="003A61C4" w:rsidRDefault="003A61C4" w:rsidP="00552AC1">
      <w:pPr>
        <w:pStyle w:val="ListeParagraf"/>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r w:rsidRPr="003A61C4">
        <w:rPr>
          <w:rFonts w:ascii="Times New Roman" w:eastAsia="Times New Roman" w:hAnsi="Times New Roman" w:cs="Times New Roman"/>
          <w:color w:val="000000" w:themeColor="text1"/>
          <w:sz w:val="24"/>
          <w:szCs w:val="24"/>
          <w:lang w:eastAsia="tr-TR"/>
        </w:rPr>
        <w:t xml:space="preserve">650-750 W mikrodalga fırınında ısıtıldıktan sonra hastanın başına bone olarak geçirilmeli ve içindeki maddeler vasıtasıyla saç </w:t>
      </w:r>
      <w:proofErr w:type="spellStart"/>
      <w:r w:rsidRPr="003A61C4">
        <w:rPr>
          <w:rFonts w:ascii="Times New Roman" w:eastAsia="Times New Roman" w:hAnsi="Times New Roman" w:cs="Times New Roman"/>
          <w:color w:val="000000" w:themeColor="text1"/>
          <w:sz w:val="24"/>
          <w:szCs w:val="24"/>
          <w:lang w:eastAsia="tr-TR"/>
        </w:rPr>
        <w:t>masajlanarak</w:t>
      </w:r>
      <w:proofErr w:type="spellEnd"/>
      <w:r w:rsidRPr="003A61C4">
        <w:rPr>
          <w:rFonts w:ascii="Times New Roman" w:eastAsia="Times New Roman" w:hAnsi="Times New Roman" w:cs="Times New Roman"/>
          <w:color w:val="000000" w:themeColor="text1"/>
          <w:sz w:val="24"/>
          <w:szCs w:val="24"/>
          <w:lang w:eastAsia="tr-TR"/>
        </w:rPr>
        <w:t xml:space="preserve"> temizlemeye uygun özellikte olmalıdır.</w:t>
      </w:r>
    </w:p>
    <w:p w14:paraId="69ED6723" w14:textId="77777777" w:rsidR="003A61C4" w:rsidRDefault="003A61C4" w:rsidP="00552AC1">
      <w:pPr>
        <w:pStyle w:val="ListeParagraf"/>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r w:rsidRPr="003A61C4">
        <w:rPr>
          <w:rFonts w:ascii="Times New Roman" w:eastAsia="Times New Roman" w:hAnsi="Times New Roman" w:cs="Times New Roman"/>
          <w:color w:val="000000" w:themeColor="text1"/>
          <w:sz w:val="24"/>
          <w:szCs w:val="24"/>
          <w:lang w:eastAsia="tr-TR"/>
        </w:rPr>
        <w:t>Bone çıkarıldıktan sonra saçlar yeniden yıkanıp, durulamaya gerek kalmayacak özellikte olmalıdır.</w:t>
      </w:r>
    </w:p>
    <w:p w14:paraId="24239EF5" w14:textId="77777777" w:rsidR="003A61C4" w:rsidRDefault="003A61C4" w:rsidP="00552AC1">
      <w:pPr>
        <w:pStyle w:val="ListeParagraf"/>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r w:rsidRPr="003A61C4">
        <w:rPr>
          <w:rFonts w:ascii="Times New Roman" w:eastAsia="Times New Roman" w:hAnsi="Times New Roman" w:cs="Times New Roman"/>
          <w:color w:val="000000" w:themeColor="text1"/>
          <w:sz w:val="24"/>
          <w:szCs w:val="24"/>
          <w:lang w:eastAsia="tr-TR"/>
        </w:rPr>
        <w:t xml:space="preserve">Hasta saçı temizlendikten sonra kendi ayrı bir işlem gerektirmemeli havlu ile kurulanabilmelidir. </w:t>
      </w:r>
    </w:p>
    <w:p w14:paraId="670DFE86" w14:textId="09D74FF8" w:rsidR="003A61C4" w:rsidRDefault="003A61C4" w:rsidP="00552AC1">
      <w:pPr>
        <w:pStyle w:val="ListeParagraf"/>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r w:rsidRPr="003A61C4">
        <w:rPr>
          <w:rFonts w:ascii="Times New Roman" w:eastAsia="Times New Roman" w:hAnsi="Times New Roman" w:cs="Times New Roman"/>
          <w:color w:val="000000" w:themeColor="text1"/>
          <w:sz w:val="24"/>
          <w:szCs w:val="24"/>
          <w:lang w:eastAsia="tr-TR"/>
        </w:rPr>
        <w:t>Numune denendikten sonra seçim yapılacaktır, numune vermeyen firmalar değerlendirmeye alınmayacaktır.</w:t>
      </w:r>
    </w:p>
    <w:p w14:paraId="296306AB" w14:textId="77777777" w:rsidR="009B0EED" w:rsidRPr="00C72EB4" w:rsidRDefault="009B0EED" w:rsidP="009B0EED">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bCs/>
          <w:iCs/>
          <w:color w:val="000000" w:themeColor="text1"/>
          <w:sz w:val="24"/>
          <w:szCs w:val="24"/>
          <w:lang w:eastAsia="tr-TR"/>
        </w:rPr>
        <w:t xml:space="preserve">ALEZ YATAK KORUYUCU </w:t>
      </w:r>
      <w:r w:rsidRPr="00C72EB4">
        <w:rPr>
          <w:rFonts w:ascii="Times New Roman" w:eastAsia="Times New Roman" w:hAnsi="Times New Roman" w:cs="Times New Roman"/>
          <w:b/>
          <w:color w:val="000000" w:themeColor="text1"/>
          <w:sz w:val="24"/>
          <w:szCs w:val="24"/>
          <w:lang w:eastAsia="tr-TR"/>
        </w:rPr>
        <w:t>(TEK KİŞİLİK)</w:t>
      </w:r>
      <w:r w:rsidRPr="00C72EB4">
        <w:rPr>
          <w:rFonts w:ascii="Times New Roman" w:eastAsia="Times New Roman" w:hAnsi="Times New Roman" w:cs="Times New Roman"/>
          <w:b/>
          <w:bCs/>
          <w:color w:val="000000" w:themeColor="text1"/>
          <w:sz w:val="24"/>
          <w:szCs w:val="24"/>
          <w:lang w:eastAsia="tr-TR"/>
        </w:rPr>
        <w:t xml:space="preserve"> </w:t>
      </w:r>
      <w:r w:rsidRPr="00C72EB4">
        <w:rPr>
          <w:rFonts w:ascii="Times New Roman" w:eastAsia="Times New Roman" w:hAnsi="Times New Roman" w:cs="Times New Roman"/>
          <w:b/>
          <w:color w:val="000000" w:themeColor="text1"/>
          <w:sz w:val="24"/>
          <w:szCs w:val="24"/>
          <w:lang w:eastAsia="tr-TR"/>
        </w:rPr>
        <w:t>TEKNİK ŞARTNAMESİ</w:t>
      </w:r>
    </w:p>
    <w:p w14:paraId="28E369AA"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9B0EED">
        <w:rPr>
          <w:rFonts w:ascii="Times New Roman" w:eastAsia="Times New Roman" w:hAnsi="Times New Roman" w:cs="Times New Roman"/>
          <w:color w:val="000000" w:themeColor="text1"/>
          <w:sz w:val="24"/>
          <w:szCs w:val="24"/>
          <w:lang w:eastAsia="tr-TR"/>
        </w:rPr>
        <w:t>Alez</w:t>
      </w:r>
      <w:proofErr w:type="spellEnd"/>
      <w:r w:rsidRPr="009B0EED">
        <w:rPr>
          <w:rFonts w:ascii="Times New Roman" w:eastAsia="Times New Roman" w:hAnsi="Times New Roman" w:cs="Times New Roman"/>
          <w:color w:val="000000" w:themeColor="text1"/>
          <w:sz w:val="24"/>
          <w:szCs w:val="24"/>
          <w:lang w:eastAsia="tr-TR"/>
        </w:rPr>
        <w:t xml:space="preserve"> kumaşının üst kısmı %80 pamuk %20 polyester içerikli olmalıdır. </w:t>
      </w:r>
    </w:p>
    <w:p w14:paraId="7F6EB9FA"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9B0EED">
        <w:rPr>
          <w:rFonts w:ascii="Times New Roman" w:eastAsia="Times New Roman" w:hAnsi="Times New Roman" w:cs="Times New Roman"/>
          <w:color w:val="000000" w:themeColor="text1"/>
          <w:sz w:val="24"/>
          <w:szCs w:val="24"/>
          <w:lang w:eastAsia="tr-TR"/>
        </w:rPr>
        <w:t>Alez</w:t>
      </w:r>
      <w:proofErr w:type="spellEnd"/>
      <w:r w:rsidRPr="009B0EED">
        <w:rPr>
          <w:rFonts w:ascii="Times New Roman" w:eastAsia="Times New Roman" w:hAnsi="Times New Roman" w:cs="Times New Roman"/>
          <w:color w:val="000000" w:themeColor="text1"/>
          <w:sz w:val="24"/>
          <w:szCs w:val="24"/>
          <w:lang w:eastAsia="tr-TR"/>
        </w:rPr>
        <w:t xml:space="preserve"> kumaşının alt kısmı poliüretan malzeme ile lamine yöntemi ile kaplanmış olmalıdır. </w:t>
      </w:r>
    </w:p>
    <w:p w14:paraId="6C0ADC1B"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 xml:space="preserve">Yüzey kısmı boyahaneden çıkarılacak olan reçete kapsamında </w:t>
      </w:r>
      <w:proofErr w:type="spellStart"/>
      <w:r w:rsidRPr="009B0EED">
        <w:rPr>
          <w:rFonts w:ascii="Times New Roman" w:eastAsia="Times New Roman" w:hAnsi="Times New Roman" w:cs="Times New Roman"/>
          <w:color w:val="000000" w:themeColor="text1"/>
          <w:sz w:val="24"/>
          <w:szCs w:val="24"/>
          <w:lang w:eastAsia="tr-TR"/>
        </w:rPr>
        <w:t>tuşe’si</w:t>
      </w:r>
      <w:proofErr w:type="spellEnd"/>
      <w:r w:rsidRPr="009B0EED">
        <w:rPr>
          <w:rFonts w:ascii="Times New Roman" w:eastAsia="Times New Roman" w:hAnsi="Times New Roman" w:cs="Times New Roman"/>
          <w:color w:val="000000" w:themeColor="text1"/>
          <w:sz w:val="24"/>
          <w:szCs w:val="24"/>
          <w:lang w:eastAsia="tr-TR"/>
        </w:rPr>
        <w:t xml:space="preserve"> </w:t>
      </w:r>
      <w:proofErr w:type="spellStart"/>
      <w:r w:rsidRPr="009B0EED">
        <w:rPr>
          <w:rFonts w:ascii="Times New Roman" w:eastAsia="Times New Roman" w:hAnsi="Times New Roman" w:cs="Times New Roman"/>
          <w:color w:val="000000" w:themeColor="text1"/>
          <w:sz w:val="24"/>
          <w:szCs w:val="24"/>
          <w:lang w:eastAsia="tr-TR"/>
        </w:rPr>
        <w:t>yumaşak</w:t>
      </w:r>
      <w:proofErr w:type="spellEnd"/>
      <w:r w:rsidRPr="009B0EED">
        <w:rPr>
          <w:rFonts w:ascii="Times New Roman" w:eastAsia="Times New Roman" w:hAnsi="Times New Roman" w:cs="Times New Roman"/>
          <w:color w:val="000000" w:themeColor="text1"/>
          <w:sz w:val="24"/>
          <w:szCs w:val="24"/>
          <w:lang w:eastAsia="tr-TR"/>
        </w:rPr>
        <w:t xml:space="preserve"> olup insan tenini rahatsız etmemeli ve bakteri üremesini önleyici, insan sıvılarını emici aynı zamanda alt kısmına sıvıları geçirmemelidir. </w:t>
      </w:r>
    </w:p>
    <w:p w14:paraId="15EAB0F9"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 xml:space="preserve">Yüzey kısmının </w:t>
      </w:r>
      <w:proofErr w:type="spellStart"/>
      <w:r w:rsidRPr="009B0EED">
        <w:rPr>
          <w:rFonts w:ascii="Times New Roman" w:eastAsia="Times New Roman" w:hAnsi="Times New Roman" w:cs="Times New Roman"/>
          <w:color w:val="000000" w:themeColor="text1"/>
          <w:sz w:val="24"/>
          <w:szCs w:val="24"/>
          <w:lang w:eastAsia="tr-TR"/>
        </w:rPr>
        <w:t>open-end</w:t>
      </w:r>
      <w:proofErr w:type="spellEnd"/>
      <w:r w:rsidRPr="009B0EED">
        <w:rPr>
          <w:rFonts w:ascii="Times New Roman" w:eastAsia="Times New Roman" w:hAnsi="Times New Roman" w:cs="Times New Roman"/>
          <w:color w:val="000000" w:themeColor="text1"/>
          <w:sz w:val="24"/>
          <w:szCs w:val="24"/>
          <w:lang w:eastAsia="tr-TR"/>
        </w:rPr>
        <w:t xml:space="preserve"> yuvarlak örme kumaş şeklinde olmalıdır. Hav yüksekliği 1,7mm olup 138gr/M² olmalıdır. </w:t>
      </w:r>
    </w:p>
    <w:p w14:paraId="28846EB8"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9B0EED">
        <w:rPr>
          <w:rFonts w:ascii="Times New Roman" w:eastAsia="Times New Roman" w:hAnsi="Times New Roman" w:cs="Times New Roman"/>
          <w:color w:val="000000" w:themeColor="text1"/>
          <w:sz w:val="24"/>
          <w:szCs w:val="24"/>
          <w:lang w:eastAsia="tr-TR"/>
        </w:rPr>
        <w:t>Alez</w:t>
      </w:r>
      <w:proofErr w:type="spellEnd"/>
      <w:r w:rsidRPr="009B0EED">
        <w:rPr>
          <w:rFonts w:ascii="Times New Roman" w:eastAsia="Times New Roman" w:hAnsi="Times New Roman" w:cs="Times New Roman"/>
          <w:color w:val="000000" w:themeColor="text1"/>
          <w:sz w:val="24"/>
          <w:szCs w:val="24"/>
          <w:lang w:eastAsia="tr-TR"/>
        </w:rPr>
        <w:t xml:space="preserve"> </w:t>
      </w:r>
      <w:proofErr w:type="spellStart"/>
      <w:r w:rsidRPr="009B0EED">
        <w:rPr>
          <w:rFonts w:ascii="Times New Roman" w:eastAsia="Times New Roman" w:hAnsi="Times New Roman" w:cs="Times New Roman"/>
          <w:color w:val="000000" w:themeColor="text1"/>
          <w:sz w:val="24"/>
          <w:szCs w:val="24"/>
          <w:lang w:eastAsia="tr-TR"/>
        </w:rPr>
        <w:t>membran’ı</w:t>
      </w:r>
      <w:proofErr w:type="spellEnd"/>
      <w:r w:rsidRPr="009B0EED">
        <w:rPr>
          <w:rFonts w:ascii="Times New Roman" w:eastAsia="Times New Roman" w:hAnsi="Times New Roman" w:cs="Times New Roman"/>
          <w:color w:val="000000" w:themeColor="text1"/>
          <w:sz w:val="24"/>
          <w:szCs w:val="24"/>
          <w:lang w:eastAsia="tr-TR"/>
        </w:rPr>
        <w:t xml:space="preserve"> poliüretan olup 22gr/M² (20micronmetre kalınlık) yüksek yıkama dirençli olmalıdır. </w:t>
      </w:r>
    </w:p>
    <w:p w14:paraId="3C8C12F9"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 xml:space="preserve">Ebat 90*190*25cm ölçülerinde yatağın tüm kenarlarını kaplayacak şekilde tamamı 1’nci kalite lastikli olup 90˚ yıkanabilmeli, yıkama esnasında erimemeli, birbirine yapışmamalı ve yıkamadan sonra hızlı kurumalı ütü istemeyen özellikte olmalıdır. </w:t>
      </w:r>
    </w:p>
    <w:p w14:paraId="494FBF83" w14:textId="77777777" w:rsid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 xml:space="preserve">Yaz ve kış mevsimlerinde kullanıma uygun olmalıdır. Kötü koku oluşumuna izin vermemelidir. Kullanırken ses yapmamalıdır ve optik beyaz renkte olmalıdır. </w:t>
      </w:r>
    </w:p>
    <w:p w14:paraId="67AC6F99" w14:textId="1E421D88" w:rsidR="009B0EED" w:rsidRPr="009B0EED" w:rsidRDefault="009B0EED" w:rsidP="00552AC1">
      <w:pPr>
        <w:pStyle w:val="ListeParagraf"/>
        <w:numPr>
          <w:ilvl w:val="0"/>
          <w:numId w:val="4"/>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 xml:space="preserve">ISO 9001-2008 kalite yönetim sistemine haiz boyahaneler tarafından ve uluslararası kalite standartları olan CE belgesine sahip işletmeler ’in vermiş olduğu yetki ve uygunluk onayı olan ürünler satın alınacaktır. İstenilen belgeler ihale dosyasına konulacaktır. Aksi takdirde değerlendirme dışı kalacaktır. Önemli Not: Yukarıda belirtilen teknik şartname özellikleri “Yastık </w:t>
      </w:r>
      <w:proofErr w:type="spellStart"/>
      <w:r w:rsidRPr="009B0EED">
        <w:rPr>
          <w:rFonts w:ascii="Times New Roman" w:eastAsia="Times New Roman" w:hAnsi="Times New Roman" w:cs="Times New Roman"/>
          <w:color w:val="000000" w:themeColor="text1"/>
          <w:sz w:val="24"/>
          <w:szCs w:val="24"/>
          <w:lang w:eastAsia="tr-TR"/>
        </w:rPr>
        <w:t>Alezi</w:t>
      </w:r>
      <w:proofErr w:type="spellEnd"/>
      <w:r w:rsidRPr="009B0EED">
        <w:rPr>
          <w:rFonts w:ascii="Times New Roman" w:eastAsia="Times New Roman" w:hAnsi="Times New Roman" w:cs="Times New Roman"/>
          <w:color w:val="000000" w:themeColor="text1"/>
          <w:sz w:val="24"/>
          <w:szCs w:val="24"/>
          <w:lang w:eastAsia="tr-TR"/>
        </w:rPr>
        <w:t xml:space="preserve">, Yatak </w:t>
      </w:r>
      <w:proofErr w:type="spellStart"/>
      <w:r w:rsidRPr="009B0EED">
        <w:rPr>
          <w:rFonts w:ascii="Times New Roman" w:eastAsia="Times New Roman" w:hAnsi="Times New Roman" w:cs="Times New Roman"/>
          <w:color w:val="000000" w:themeColor="text1"/>
          <w:sz w:val="24"/>
          <w:szCs w:val="24"/>
          <w:lang w:eastAsia="tr-TR"/>
        </w:rPr>
        <w:t>Alezi</w:t>
      </w:r>
      <w:proofErr w:type="spellEnd"/>
      <w:r w:rsidRPr="009B0EED">
        <w:rPr>
          <w:rFonts w:ascii="Times New Roman" w:eastAsia="Times New Roman" w:hAnsi="Times New Roman" w:cs="Times New Roman"/>
          <w:color w:val="000000" w:themeColor="text1"/>
          <w:sz w:val="24"/>
          <w:szCs w:val="24"/>
          <w:lang w:eastAsia="tr-TR"/>
        </w:rPr>
        <w:t xml:space="preserve">, Sedye </w:t>
      </w:r>
      <w:proofErr w:type="spellStart"/>
      <w:r w:rsidRPr="009B0EED">
        <w:rPr>
          <w:rFonts w:ascii="Times New Roman" w:eastAsia="Times New Roman" w:hAnsi="Times New Roman" w:cs="Times New Roman"/>
          <w:color w:val="000000" w:themeColor="text1"/>
          <w:sz w:val="24"/>
          <w:szCs w:val="24"/>
          <w:lang w:eastAsia="tr-TR"/>
        </w:rPr>
        <w:t>Alezi</w:t>
      </w:r>
      <w:proofErr w:type="spellEnd"/>
      <w:r w:rsidRPr="009B0EED">
        <w:rPr>
          <w:rFonts w:ascii="Times New Roman" w:eastAsia="Times New Roman" w:hAnsi="Times New Roman" w:cs="Times New Roman"/>
          <w:color w:val="000000" w:themeColor="text1"/>
          <w:sz w:val="24"/>
          <w:szCs w:val="24"/>
          <w:lang w:eastAsia="tr-TR"/>
        </w:rPr>
        <w:t>” ürünlerinde kullanımına uygundur</w:t>
      </w:r>
      <w:r>
        <w:rPr>
          <w:rFonts w:ascii="Times New Roman" w:eastAsia="Times New Roman" w:hAnsi="Times New Roman" w:cs="Times New Roman"/>
          <w:color w:val="000000" w:themeColor="text1"/>
          <w:sz w:val="24"/>
          <w:szCs w:val="24"/>
          <w:lang w:eastAsia="tr-TR"/>
        </w:rPr>
        <w:t>.</w:t>
      </w:r>
    </w:p>
    <w:p w14:paraId="5D423A90" w14:textId="77777777" w:rsidR="009B0EED" w:rsidRPr="00C72EB4" w:rsidRDefault="009B0EED" w:rsidP="009B0EED">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t>TEK KULLANIMLIK ÖRDEK TEKNİK ŞARTNAMESİ</w:t>
      </w:r>
    </w:p>
    <w:p w14:paraId="2EFF8CD7" w14:textId="77777777" w:rsid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lastRenderedPageBreak/>
        <w:t>Hastalarda insansal atıkların yatakta alınması için kullanıma uygun olmalıdır.</w:t>
      </w:r>
    </w:p>
    <w:p w14:paraId="306E3626" w14:textId="77777777" w:rsid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Tek kullanımlık (</w:t>
      </w:r>
      <w:proofErr w:type="spellStart"/>
      <w:r w:rsidRPr="009B0EED">
        <w:rPr>
          <w:rFonts w:ascii="Times New Roman" w:eastAsia="Times New Roman" w:hAnsi="Times New Roman" w:cs="Times New Roman"/>
          <w:color w:val="000000" w:themeColor="text1"/>
          <w:sz w:val="24"/>
          <w:szCs w:val="24"/>
          <w:lang w:eastAsia="tr-TR"/>
        </w:rPr>
        <w:t>disposable</w:t>
      </w:r>
      <w:proofErr w:type="spellEnd"/>
      <w:r w:rsidRPr="009B0EED">
        <w:rPr>
          <w:rFonts w:ascii="Times New Roman" w:eastAsia="Times New Roman" w:hAnsi="Times New Roman" w:cs="Times New Roman"/>
          <w:color w:val="000000" w:themeColor="text1"/>
          <w:sz w:val="24"/>
          <w:szCs w:val="24"/>
          <w:lang w:eastAsia="tr-TR"/>
        </w:rPr>
        <w:t>) olmalıdır.</w:t>
      </w:r>
    </w:p>
    <w:p w14:paraId="4C4B3555" w14:textId="77777777" w:rsid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Geri dönüşümlü kâğıt hamurundan üretilmiş olmalıdır.</w:t>
      </w:r>
    </w:p>
    <w:p w14:paraId="4B0426FE" w14:textId="77777777" w:rsid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Dokuz (9) saate kadar sıvı sızdırmama özelliğine sahip olmalıdır.</w:t>
      </w:r>
    </w:p>
    <w:p w14:paraId="476A4AB1" w14:textId="77777777" w:rsid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TSE tarafından belgeli olmalıdır.</w:t>
      </w:r>
    </w:p>
    <w:p w14:paraId="76E7C8F1" w14:textId="54687C02" w:rsidR="009B0EED" w:rsidRPr="009B0EED" w:rsidRDefault="009B0EED" w:rsidP="00552AC1">
      <w:pPr>
        <w:pStyle w:val="ListeParagraf"/>
        <w:numPr>
          <w:ilvl w:val="0"/>
          <w:numId w:val="5"/>
        </w:numPr>
        <w:spacing w:after="0" w:line="360" w:lineRule="auto"/>
        <w:rPr>
          <w:rFonts w:ascii="Times New Roman" w:eastAsia="Times New Roman" w:hAnsi="Times New Roman" w:cs="Times New Roman"/>
          <w:color w:val="000000" w:themeColor="text1"/>
          <w:sz w:val="24"/>
          <w:szCs w:val="24"/>
          <w:lang w:eastAsia="tr-TR"/>
        </w:rPr>
      </w:pPr>
      <w:r w:rsidRPr="009B0EED">
        <w:rPr>
          <w:rFonts w:ascii="Times New Roman" w:eastAsia="Times New Roman" w:hAnsi="Times New Roman" w:cs="Times New Roman"/>
          <w:color w:val="000000" w:themeColor="text1"/>
          <w:sz w:val="24"/>
          <w:szCs w:val="24"/>
          <w:lang w:eastAsia="tr-TR"/>
        </w:rPr>
        <w:t>800(+-10) ml kapasiteli olmalıdır.</w:t>
      </w:r>
    </w:p>
    <w:p w14:paraId="78C550ED" w14:textId="77777777" w:rsidR="009B0EED" w:rsidRPr="00C72EB4" w:rsidRDefault="009B0EED" w:rsidP="001E178C">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bCs/>
          <w:color w:val="000000" w:themeColor="text1"/>
          <w:sz w:val="24"/>
          <w:szCs w:val="24"/>
          <w:lang w:eastAsia="tr-TR"/>
        </w:rPr>
        <w:t xml:space="preserve">TEK KULLANIMLIK SÜRGÜ </w:t>
      </w:r>
      <w:r w:rsidRPr="00C72EB4">
        <w:rPr>
          <w:rFonts w:ascii="Times New Roman" w:eastAsia="Times New Roman" w:hAnsi="Times New Roman" w:cs="Times New Roman"/>
          <w:b/>
          <w:color w:val="000000" w:themeColor="text1"/>
          <w:sz w:val="24"/>
          <w:szCs w:val="24"/>
          <w:lang w:eastAsia="tr-TR"/>
        </w:rPr>
        <w:t>TEKNİK ŞARTNAMESİ</w:t>
      </w:r>
    </w:p>
    <w:p w14:paraId="006DE1D6" w14:textId="77777777" w:rsidR="001E178C" w:rsidRPr="001E178C" w:rsidRDefault="009B0EED" w:rsidP="00552AC1">
      <w:pPr>
        <w:pStyle w:val="ListeParagraf"/>
        <w:numPr>
          <w:ilvl w:val="0"/>
          <w:numId w:val="6"/>
        </w:numPr>
        <w:spacing w:after="0" w:line="360" w:lineRule="auto"/>
        <w:jc w:val="both"/>
        <w:rPr>
          <w:rFonts w:ascii="Times New Roman" w:eastAsia="Times New Roman" w:hAnsi="Times New Roman" w:cs="Times New Roman"/>
          <w:b/>
          <w:bCs/>
          <w:color w:val="000000" w:themeColor="text1"/>
          <w:sz w:val="24"/>
          <w:szCs w:val="24"/>
          <w:lang w:eastAsia="tr-TR"/>
        </w:rPr>
      </w:pPr>
      <w:r w:rsidRPr="001E178C">
        <w:rPr>
          <w:rFonts w:ascii="Times New Roman" w:eastAsia="Times New Roman" w:hAnsi="Times New Roman" w:cs="Times New Roman"/>
          <w:color w:val="000000" w:themeColor="text1"/>
          <w:sz w:val="24"/>
          <w:szCs w:val="24"/>
          <w:shd w:val="clear" w:color="auto" w:fill="FFFFFF"/>
          <w:lang w:eastAsia="tr-TR"/>
        </w:rPr>
        <w:t>Yatağa bağımlı hastalarda insansal atıkların (dışkı, idrar...</w:t>
      </w:r>
      <w:proofErr w:type="spellStart"/>
      <w:r w:rsidRPr="001E178C">
        <w:rPr>
          <w:rFonts w:ascii="Times New Roman" w:eastAsia="Times New Roman" w:hAnsi="Times New Roman" w:cs="Times New Roman"/>
          <w:color w:val="000000" w:themeColor="text1"/>
          <w:sz w:val="24"/>
          <w:szCs w:val="24"/>
          <w:shd w:val="clear" w:color="auto" w:fill="FFFFFF"/>
          <w:lang w:eastAsia="tr-TR"/>
        </w:rPr>
        <w:t>v.s</w:t>
      </w:r>
      <w:proofErr w:type="spellEnd"/>
      <w:r w:rsidRPr="001E178C">
        <w:rPr>
          <w:rFonts w:ascii="Times New Roman" w:eastAsia="Times New Roman" w:hAnsi="Times New Roman" w:cs="Times New Roman"/>
          <w:color w:val="000000" w:themeColor="text1"/>
          <w:sz w:val="24"/>
          <w:szCs w:val="24"/>
          <w:shd w:val="clear" w:color="auto" w:fill="FFFFFF"/>
          <w:lang w:eastAsia="tr-TR"/>
        </w:rPr>
        <w:t xml:space="preserve">) yatakta alınması için uygun olmalıdır. </w:t>
      </w:r>
    </w:p>
    <w:p w14:paraId="71D94A7B" w14:textId="77777777" w:rsidR="001E178C" w:rsidRPr="001E178C" w:rsidRDefault="009B0EED" w:rsidP="00552AC1">
      <w:pPr>
        <w:pStyle w:val="ListeParagraf"/>
        <w:numPr>
          <w:ilvl w:val="0"/>
          <w:numId w:val="6"/>
        </w:numPr>
        <w:spacing w:after="0" w:line="360" w:lineRule="auto"/>
        <w:jc w:val="both"/>
        <w:rPr>
          <w:rFonts w:ascii="Times New Roman" w:eastAsia="Times New Roman" w:hAnsi="Times New Roman" w:cs="Times New Roman"/>
          <w:b/>
          <w:bCs/>
          <w:color w:val="000000" w:themeColor="text1"/>
          <w:sz w:val="24"/>
          <w:szCs w:val="24"/>
          <w:lang w:eastAsia="tr-TR"/>
        </w:rPr>
      </w:pPr>
      <w:r w:rsidRPr="001E178C">
        <w:rPr>
          <w:rFonts w:ascii="Times New Roman" w:eastAsia="Times New Roman" w:hAnsi="Times New Roman" w:cs="Times New Roman"/>
          <w:color w:val="000000" w:themeColor="text1"/>
          <w:sz w:val="24"/>
          <w:szCs w:val="24"/>
          <w:shd w:val="clear" w:color="auto" w:fill="FFFFFF"/>
          <w:lang w:eastAsia="tr-TR"/>
        </w:rPr>
        <w:t xml:space="preserve">Düzgün yüzeyli kâğıt olmalıdır. </w:t>
      </w:r>
    </w:p>
    <w:p w14:paraId="72B23E7A" w14:textId="77777777" w:rsidR="001E178C" w:rsidRPr="001E178C" w:rsidRDefault="009B0EED" w:rsidP="00552AC1">
      <w:pPr>
        <w:pStyle w:val="ListeParagraf"/>
        <w:numPr>
          <w:ilvl w:val="0"/>
          <w:numId w:val="6"/>
        </w:numPr>
        <w:spacing w:after="0" w:line="360" w:lineRule="auto"/>
        <w:jc w:val="both"/>
        <w:rPr>
          <w:rFonts w:ascii="Times New Roman" w:eastAsia="Times New Roman" w:hAnsi="Times New Roman" w:cs="Times New Roman"/>
          <w:b/>
          <w:bCs/>
          <w:color w:val="000000" w:themeColor="text1"/>
          <w:sz w:val="24"/>
          <w:szCs w:val="24"/>
          <w:lang w:eastAsia="tr-TR"/>
        </w:rPr>
      </w:pPr>
      <w:r w:rsidRPr="001E178C">
        <w:rPr>
          <w:rFonts w:ascii="Times New Roman" w:eastAsia="Times New Roman" w:hAnsi="Times New Roman" w:cs="Times New Roman"/>
          <w:color w:val="000000" w:themeColor="text1"/>
          <w:sz w:val="24"/>
          <w:szCs w:val="24"/>
          <w:shd w:val="clear" w:color="auto" w:fill="FFFFFF"/>
          <w:lang w:eastAsia="tr-TR"/>
        </w:rPr>
        <w:t>Hem yapışmaz olmalı hem de soğukluk hissi vermemelidir.</w:t>
      </w:r>
    </w:p>
    <w:p w14:paraId="09C84155" w14:textId="5FFFC841" w:rsidR="009B0EED" w:rsidRPr="001E178C" w:rsidRDefault="009B0EED" w:rsidP="00552AC1">
      <w:pPr>
        <w:pStyle w:val="ListeParagraf"/>
        <w:numPr>
          <w:ilvl w:val="0"/>
          <w:numId w:val="6"/>
        </w:numPr>
        <w:spacing w:after="0" w:line="360" w:lineRule="auto"/>
        <w:jc w:val="both"/>
        <w:rPr>
          <w:rFonts w:ascii="Times New Roman" w:eastAsia="Times New Roman" w:hAnsi="Times New Roman" w:cs="Times New Roman"/>
          <w:b/>
          <w:bCs/>
          <w:color w:val="000000" w:themeColor="text1"/>
          <w:sz w:val="24"/>
          <w:szCs w:val="24"/>
          <w:lang w:eastAsia="tr-TR"/>
        </w:rPr>
      </w:pPr>
      <w:r w:rsidRPr="001E178C">
        <w:rPr>
          <w:rFonts w:ascii="Times New Roman" w:eastAsia="Times New Roman" w:hAnsi="Times New Roman" w:cs="Times New Roman"/>
          <w:color w:val="000000" w:themeColor="text1"/>
          <w:sz w:val="24"/>
          <w:szCs w:val="24"/>
          <w:shd w:val="clear" w:color="auto" w:fill="FFFFFF"/>
          <w:lang w:eastAsia="tr-TR"/>
        </w:rPr>
        <w:t>En az 5 saate kadar insan atıklarını sızdırmaz özellikte olmalıdır.</w:t>
      </w:r>
    </w:p>
    <w:p w14:paraId="3E86955C" w14:textId="77777777" w:rsidR="009B0EED" w:rsidRPr="00C72EB4" w:rsidRDefault="009B0EED" w:rsidP="008A0B6B">
      <w:pPr>
        <w:spacing w:before="240" w:after="0" w:line="360" w:lineRule="auto"/>
        <w:contextualSpacing/>
        <w:jc w:val="both"/>
        <w:rPr>
          <w:rFonts w:ascii="Times New Roman" w:eastAsia="Times New Roman" w:hAnsi="Times New Roman" w:cs="Times New Roman"/>
          <w:b/>
          <w:color w:val="000000" w:themeColor="text1"/>
          <w:sz w:val="24"/>
          <w:szCs w:val="24"/>
          <w:shd w:val="clear" w:color="auto" w:fill="FFFFFF"/>
          <w:lang w:eastAsia="tr-TR"/>
        </w:rPr>
      </w:pPr>
      <w:r w:rsidRPr="00C72EB4">
        <w:rPr>
          <w:rFonts w:ascii="Times New Roman" w:eastAsia="Times New Roman" w:hAnsi="Times New Roman" w:cs="Times New Roman"/>
          <w:b/>
          <w:color w:val="000000" w:themeColor="text1"/>
          <w:sz w:val="24"/>
          <w:szCs w:val="24"/>
          <w:shd w:val="clear" w:color="auto" w:fill="FFFFFF"/>
          <w:lang w:eastAsia="tr-TR"/>
        </w:rPr>
        <w:t>MAKAS TEKNİK ŞARTNAMESİ</w:t>
      </w:r>
    </w:p>
    <w:p w14:paraId="5117D6EB" w14:textId="547A72D8" w:rsidR="008A0B6B" w:rsidRPr="008122DA" w:rsidRDefault="009B0EED" w:rsidP="00552AC1">
      <w:pPr>
        <w:pStyle w:val="ListeParagraf"/>
        <w:numPr>
          <w:ilvl w:val="0"/>
          <w:numId w:val="7"/>
        </w:numPr>
        <w:spacing w:after="0" w:line="360" w:lineRule="auto"/>
        <w:jc w:val="both"/>
        <w:rPr>
          <w:rFonts w:ascii="Times New Roman" w:eastAsia="Times New Roman" w:hAnsi="Times New Roman" w:cs="Times New Roman"/>
          <w:bCs/>
          <w:color w:val="000000" w:themeColor="text1"/>
          <w:sz w:val="24"/>
          <w:szCs w:val="24"/>
          <w:lang w:eastAsia="tr-TR"/>
        </w:rPr>
      </w:pPr>
      <w:r w:rsidRPr="008122DA">
        <w:rPr>
          <w:rFonts w:ascii="Times New Roman" w:eastAsia="Times New Roman" w:hAnsi="Times New Roman" w:cs="Times New Roman"/>
          <w:bCs/>
          <w:color w:val="000000" w:themeColor="text1"/>
          <w:sz w:val="24"/>
          <w:szCs w:val="24"/>
          <w:lang w:eastAsia="tr-TR"/>
        </w:rPr>
        <w:t>Kullanım kolaylığı sağlayan ergonomik tutuş</w:t>
      </w:r>
      <w:r w:rsidR="008122DA" w:rsidRPr="008122DA">
        <w:rPr>
          <w:rFonts w:ascii="Times New Roman" w:eastAsia="Times New Roman" w:hAnsi="Times New Roman" w:cs="Times New Roman"/>
          <w:bCs/>
          <w:color w:val="000000" w:themeColor="text1"/>
          <w:sz w:val="24"/>
          <w:szCs w:val="24"/>
          <w:lang w:eastAsia="tr-TR"/>
        </w:rPr>
        <w:t xml:space="preserve"> olmalı,</w:t>
      </w:r>
    </w:p>
    <w:p w14:paraId="0EBFD398" w14:textId="3AE0932A" w:rsidR="008A0B6B" w:rsidRPr="008122DA" w:rsidRDefault="009B0EED" w:rsidP="00552AC1">
      <w:pPr>
        <w:pStyle w:val="ListeParagraf"/>
        <w:numPr>
          <w:ilvl w:val="0"/>
          <w:numId w:val="7"/>
        </w:numPr>
        <w:spacing w:after="0" w:line="360" w:lineRule="auto"/>
        <w:jc w:val="both"/>
        <w:rPr>
          <w:rFonts w:ascii="Times New Roman" w:eastAsia="Times New Roman" w:hAnsi="Times New Roman" w:cs="Times New Roman"/>
          <w:bCs/>
          <w:color w:val="000000" w:themeColor="text1"/>
          <w:sz w:val="24"/>
          <w:szCs w:val="24"/>
          <w:lang w:eastAsia="tr-TR"/>
        </w:rPr>
      </w:pPr>
      <w:r w:rsidRPr="008122DA">
        <w:rPr>
          <w:rFonts w:ascii="Times New Roman" w:eastAsia="Times New Roman" w:hAnsi="Times New Roman" w:cs="Times New Roman"/>
          <w:bCs/>
          <w:color w:val="000000" w:themeColor="text1"/>
          <w:sz w:val="24"/>
          <w:szCs w:val="24"/>
          <w:lang w:eastAsia="tr-TR"/>
        </w:rPr>
        <w:t>Makas bıçakları, güçlü ve paslanması kolay olma</w:t>
      </w:r>
      <w:r w:rsidR="008122DA" w:rsidRPr="008122DA">
        <w:rPr>
          <w:rFonts w:ascii="Times New Roman" w:eastAsia="Times New Roman" w:hAnsi="Times New Roman" w:cs="Times New Roman"/>
          <w:bCs/>
          <w:color w:val="000000" w:themeColor="text1"/>
          <w:sz w:val="24"/>
          <w:szCs w:val="24"/>
          <w:lang w:eastAsia="tr-TR"/>
        </w:rPr>
        <w:t>malı</w:t>
      </w:r>
      <w:r w:rsidRPr="008122DA">
        <w:rPr>
          <w:rFonts w:ascii="Times New Roman" w:eastAsia="Times New Roman" w:hAnsi="Times New Roman" w:cs="Times New Roman"/>
          <w:bCs/>
          <w:color w:val="000000" w:themeColor="text1"/>
          <w:sz w:val="24"/>
          <w:szCs w:val="24"/>
          <w:lang w:eastAsia="tr-TR"/>
        </w:rPr>
        <w:t xml:space="preserve"> ve keskin</w:t>
      </w:r>
      <w:r w:rsidR="008122DA" w:rsidRPr="008122DA">
        <w:rPr>
          <w:rFonts w:ascii="Times New Roman" w:eastAsia="Times New Roman" w:hAnsi="Times New Roman" w:cs="Times New Roman"/>
          <w:bCs/>
          <w:color w:val="000000" w:themeColor="text1"/>
          <w:sz w:val="24"/>
          <w:szCs w:val="24"/>
          <w:lang w:eastAsia="tr-TR"/>
        </w:rPr>
        <w:t xml:space="preserve"> olmalı,</w:t>
      </w:r>
    </w:p>
    <w:p w14:paraId="5B7E1004" w14:textId="5FD08AE2" w:rsidR="008A0B6B" w:rsidRPr="008122DA" w:rsidRDefault="009B0EED" w:rsidP="00552AC1">
      <w:pPr>
        <w:pStyle w:val="ListeParagraf"/>
        <w:numPr>
          <w:ilvl w:val="0"/>
          <w:numId w:val="7"/>
        </w:numPr>
        <w:spacing w:after="0" w:line="360" w:lineRule="auto"/>
        <w:jc w:val="both"/>
        <w:rPr>
          <w:rFonts w:ascii="Times New Roman" w:eastAsia="Times New Roman" w:hAnsi="Times New Roman" w:cs="Times New Roman"/>
          <w:bCs/>
          <w:color w:val="000000" w:themeColor="text1"/>
          <w:sz w:val="24"/>
          <w:szCs w:val="24"/>
          <w:lang w:eastAsia="tr-TR"/>
        </w:rPr>
      </w:pPr>
      <w:r w:rsidRPr="008122DA">
        <w:rPr>
          <w:rFonts w:ascii="Times New Roman" w:eastAsia="Times New Roman" w:hAnsi="Times New Roman" w:cs="Times New Roman"/>
          <w:bCs/>
          <w:color w:val="000000" w:themeColor="text1"/>
          <w:sz w:val="24"/>
          <w:szCs w:val="24"/>
          <w:lang w:eastAsia="tr-TR"/>
        </w:rPr>
        <w:t>Sap, iç halka yumuşak ve kavraması rahat</w:t>
      </w:r>
      <w:r w:rsidR="008122DA" w:rsidRPr="008122DA">
        <w:rPr>
          <w:rFonts w:ascii="Times New Roman" w:eastAsia="Times New Roman" w:hAnsi="Times New Roman" w:cs="Times New Roman"/>
          <w:bCs/>
          <w:color w:val="000000" w:themeColor="text1"/>
          <w:sz w:val="24"/>
          <w:szCs w:val="24"/>
          <w:lang w:eastAsia="tr-TR"/>
        </w:rPr>
        <w:t xml:space="preserve"> olmalı,</w:t>
      </w:r>
    </w:p>
    <w:p w14:paraId="4B249D39" w14:textId="05A4893A" w:rsidR="008A0B6B" w:rsidRPr="008122DA" w:rsidRDefault="009B0EED" w:rsidP="00552AC1">
      <w:pPr>
        <w:pStyle w:val="ListeParagraf"/>
        <w:numPr>
          <w:ilvl w:val="0"/>
          <w:numId w:val="7"/>
        </w:numPr>
        <w:spacing w:after="0" w:line="360" w:lineRule="auto"/>
        <w:jc w:val="both"/>
        <w:rPr>
          <w:rFonts w:ascii="Times New Roman" w:eastAsia="Times New Roman" w:hAnsi="Times New Roman" w:cs="Times New Roman"/>
          <w:bCs/>
          <w:color w:val="000000" w:themeColor="text1"/>
          <w:sz w:val="24"/>
          <w:szCs w:val="24"/>
          <w:lang w:eastAsia="tr-TR"/>
        </w:rPr>
      </w:pPr>
      <w:r w:rsidRPr="008122DA">
        <w:rPr>
          <w:rFonts w:ascii="Times New Roman" w:eastAsia="Times New Roman" w:hAnsi="Times New Roman" w:cs="Times New Roman"/>
          <w:bCs/>
          <w:color w:val="000000" w:themeColor="text1"/>
          <w:sz w:val="24"/>
          <w:szCs w:val="24"/>
          <w:lang w:eastAsia="tr-TR"/>
        </w:rPr>
        <w:t>Hassas kontrol ve gelişmiş kesme verimliliği sağla</w:t>
      </w:r>
      <w:r w:rsidR="008122DA" w:rsidRPr="008122DA">
        <w:rPr>
          <w:rFonts w:ascii="Times New Roman" w:eastAsia="Times New Roman" w:hAnsi="Times New Roman" w:cs="Times New Roman"/>
          <w:bCs/>
          <w:color w:val="000000" w:themeColor="text1"/>
          <w:sz w:val="24"/>
          <w:szCs w:val="24"/>
          <w:lang w:eastAsia="tr-TR"/>
        </w:rPr>
        <w:t>malı,</w:t>
      </w:r>
    </w:p>
    <w:p w14:paraId="1B93FD06" w14:textId="4437112D" w:rsidR="009B0EED" w:rsidRPr="008122DA" w:rsidRDefault="009B0EED" w:rsidP="00552AC1">
      <w:pPr>
        <w:pStyle w:val="ListeParagraf"/>
        <w:numPr>
          <w:ilvl w:val="0"/>
          <w:numId w:val="7"/>
        </w:numPr>
        <w:spacing w:after="0" w:line="360" w:lineRule="auto"/>
        <w:jc w:val="both"/>
        <w:rPr>
          <w:rFonts w:ascii="Times New Roman" w:eastAsia="Times New Roman" w:hAnsi="Times New Roman" w:cs="Times New Roman"/>
          <w:bCs/>
          <w:color w:val="000000" w:themeColor="text1"/>
          <w:sz w:val="24"/>
          <w:szCs w:val="24"/>
          <w:lang w:eastAsia="tr-TR"/>
        </w:rPr>
      </w:pPr>
      <w:r w:rsidRPr="008122DA">
        <w:rPr>
          <w:rFonts w:ascii="Times New Roman" w:eastAsia="Times New Roman" w:hAnsi="Times New Roman" w:cs="Times New Roman"/>
          <w:bCs/>
          <w:color w:val="000000" w:themeColor="text1"/>
          <w:sz w:val="24"/>
          <w:szCs w:val="24"/>
          <w:lang w:eastAsia="tr-TR"/>
        </w:rPr>
        <w:t xml:space="preserve">Büyüklüğü 7-8 inç </w:t>
      </w:r>
      <w:r w:rsidR="008122DA" w:rsidRPr="008122DA">
        <w:rPr>
          <w:rFonts w:ascii="Times New Roman" w:eastAsia="Times New Roman" w:hAnsi="Times New Roman" w:cs="Times New Roman"/>
          <w:bCs/>
          <w:color w:val="000000" w:themeColor="text1"/>
          <w:sz w:val="24"/>
          <w:szCs w:val="24"/>
          <w:lang w:eastAsia="tr-TR"/>
        </w:rPr>
        <w:t>olmalıdır.</w:t>
      </w:r>
    </w:p>
    <w:p w14:paraId="22E374E2" w14:textId="7D31F139" w:rsidR="009B0EED" w:rsidRPr="00C72EB4" w:rsidRDefault="00CD759E" w:rsidP="00197DB0">
      <w:pPr>
        <w:tabs>
          <w:tab w:val="num" w:pos="720"/>
        </w:tabs>
        <w:spacing w:before="240" w:after="0" w:line="360" w:lineRule="auto"/>
        <w:jc w:val="both"/>
        <w:rPr>
          <w:rFonts w:ascii="Times New Roman" w:eastAsia="Times New Roman" w:hAnsi="Times New Roman" w:cs="Times New Roman"/>
          <w:b/>
          <w:color w:val="000000" w:themeColor="text1"/>
          <w:sz w:val="24"/>
          <w:szCs w:val="24"/>
          <w:lang w:eastAsia="tr-TR"/>
        </w:rPr>
      </w:pPr>
      <w:r>
        <w:rPr>
          <w:rFonts w:ascii="Times New Roman" w:eastAsia="Times New Roman" w:hAnsi="Times New Roman" w:cs="Times New Roman"/>
          <w:b/>
          <w:color w:val="000000" w:themeColor="text1"/>
          <w:sz w:val="24"/>
          <w:szCs w:val="24"/>
          <w:lang w:eastAsia="tr-TR"/>
        </w:rPr>
        <w:t xml:space="preserve">TEK KULLANIMLIK </w:t>
      </w:r>
      <w:r w:rsidR="009B0EED" w:rsidRPr="00C72EB4">
        <w:rPr>
          <w:rFonts w:ascii="Times New Roman" w:eastAsia="Times New Roman" w:hAnsi="Times New Roman" w:cs="Times New Roman"/>
          <w:b/>
          <w:color w:val="000000" w:themeColor="text1"/>
          <w:sz w:val="24"/>
          <w:szCs w:val="24"/>
          <w:lang w:eastAsia="tr-TR"/>
        </w:rPr>
        <w:t xml:space="preserve">BOX ÖNLÜĞÜ TEKNİK ŞARTNAMESİ </w:t>
      </w:r>
    </w:p>
    <w:p w14:paraId="032BBC66"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Önlüklerde kullanılan malzeme medikal özellikte </w:t>
      </w:r>
      <w:proofErr w:type="spellStart"/>
      <w:r w:rsidRPr="00197DB0">
        <w:rPr>
          <w:rFonts w:ascii="Times New Roman" w:eastAsia="Times New Roman" w:hAnsi="Times New Roman" w:cs="Times New Roman"/>
          <w:color w:val="000000" w:themeColor="text1"/>
          <w:sz w:val="24"/>
          <w:szCs w:val="24"/>
          <w:lang w:eastAsia="tr-TR"/>
        </w:rPr>
        <w:t>spunlace</w:t>
      </w:r>
      <w:proofErr w:type="spellEnd"/>
      <w:r w:rsidRPr="00197DB0">
        <w:rPr>
          <w:rFonts w:ascii="Times New Roman" w:eastAsia="Times New Roman" w:hAnsi="Times New Roman" w:cs="Times New Roman"/>
          <w:color w:val="000000" w:themeColor="text1"/>
          <w:sz w:val="24"/>
          <w:szCs w:val="24"/>
          <w:lang w:eastAsia="tr-TR"/>
        </w:rPr>
        <w:t xml:space="preserve"> malzemeden (</w:t>
      </w:r>
      <w:proofErr w:type="spellStart"/>
      <w:r w:rsidRPr="00197DB0">
        <w:rPr>
          <w:rFonts w:ascii="Times New Roman" w:eastAsia="Times New Roman" w:hAnsi="Times New Roman" w:cs="Times New Roman"/>
          <w:color w:val="000000" w:themeColor="text1"/>
          <w:sz w:val="24"/>
          <w:szCs w:val="24"/>
          <w:lang w:eastAsia="tr-TR"/>
        </w:rPr>
        <w:t>nonwoven</w:t>
      </w:r>
      <w:proofErr w:type="spellEnd"/>
      <w:r w:rsidRPr="00197DB0">
        <w:rPr>
          <w:rFonts w:ascii="Times New Roman" w:eastAsia="Times New Roman" w:hAnsi="Times New Roman" w:cs="Times New Roman"/>
          <w:color w:val="000000" w:themeColor="text1"/>
          <w:sz w:val="24"/>
          <w:szCs w:val="24"/>
          <w:lang w:eastAsia="tr-TR"/>
        </w:rPr>
        <w:t xml:space="preserve">) olmalıdır. </w:t>
      </w:r>
    </w:p>
    <w:p w14:paraId="383BCCE2"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Önlüklerin kumaşı, en az 30 gr/metrekare SMS materyali kumaştan olmalıdır. </w:t>
      </w:r>
    </w:p>
    <w:p w14:paraId="622FAF40"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 </w:t>
      </w:r>
      <w:proofErr w:type="spellStart"/>
      <w:r w:rsidRPr="00197DB0">
        <w:rPr>
          <w:rFonts w:ascii="Times New Roman" w:eastAsia="Times New Roman" w:hAnsi="Times New Roman" w:cs="Times New Roman"/>
          <w:color w:val="000000" w:themeColor="text1"/>
          <w:sz w:val="24"/>
          <w:szCs w:val="24"/>
          <w:lang w:eastAsia="tr-TR"/>
        </w:rPr>
        <w:t>unisex</w:t>
      </w:r>
      <w:proofErr w:type="spellEnd"/>
      <w:r w:rsidRPr="00197DB0">
        <w:rPr>
          <w:rFonts w:ascii="Times New Roman" w:eastAsia="Times New Roman" w:hAnsi="Times New Roman" w:cs="Times New Roman"/>
          <w:color w:val="000000" w:themeColor="text1"/>
          <w:sz w:val="24"/>
          <w:szCs w:val="24"/>
          <w:lang w:eastAsia="tr-TR"/>
        </w:rPr>
        <w:t xml:space="preserve"> beden olmalıdır, tek beden XL olmalıdır. </w:t>
      </w:r>
    </w:p>
    <w:p w14:paraId="485CEC3D"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 tek tek ağzı kapalı paketlerde olmalıdır. </w:t>
      </w:r>
    </w:p>
    <w:p w14:paraId="2093DB2A"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Önlüklerin kol ağızları ince lastik olmalıdır. </w:t>
      </w:r>
    </w:p>
    <w:p w14:paraId="7ED3CC55"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 kumaşı, cildin nefes almasını sağlamalı ancak alkol, kan ve benzeri vücut sıvılarını </w:t>
      </w:r>
      <w:proofErr w:type="spellStart"/>
      <w:r w:rsidRPr="00197DB0">
        <w:rPr>
          <w:rFonts w:ascii="Times New Roman" w:eastAsia="Times New Roman" w:hAnsi="Times New Roman" w:cs="Times New Roman"/>
          <w:color w:val="000000" w:themeColor="text1"/>
          <w:sz w:val="24"/>
          <w:szCs w:val="24"/>
          <w:lang w:eastAsia="tr-TR"/>
        </w:rPr>
        <w:t>absorbe</w:t>
      </w:r>
      <w:proofErr w:type="spellEnd"/>
      <w:r w:rsidRPr="00197DB0">
        <w:rPr>
          <w:rFonts w:ascii="Times New Roman" w:eastAsia="Times New Roman" w:hAnsi="Times New Roman" w:cs="Times New Roman"/>
          <w:color w:val="000000" w:themeColor="text1"/>
          <w:sz w:val="24"/>
          <w:szCs w:val="24"/>
          <w:lang w:eastAsia="tr-TR"/>
        </w:rPr>
        <w:t xml:space="preserve"> etmeden ortamdan uzaklaştıracak ve alta geçişine izin vermeyecek nitelikte olmalıdır. Kollarda ve ön tarafta su geçirmeyi önleyecek 2. kat olmalıdır. </w:t>
      </w:r>
    </w:p>
    <w:p w14:paraId="077BC599" w14:textId="77777777" w:rsid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 xml:space="preserve">Önlükler uzun kollu, sırt bölgesi açık ve diz altına kadar olmalıdır. </w:t>
      </w:r>
    </w:p>
    <w:p w14:paraId="04E42066" w14:textId="54BA3B24" w:rsidR="009B0EED" w:rsidRPr="00197DB0" w:rsidRDefault="009B0EED" w:rsidP="00552AC1">
      <w:pPr>
        <w:pStyle w:val="ListeParagraf"/>
        <w:numPr>
          <w:ilvl w:val="0"/>
          <w:numId w:val="8"/>
        </w:numPr>
        <w:tabs>
          <w:tab w:val="num" w:pos="720"/>
        </w:tabs>
        <w:spacing w:after="0" w:line="360" w:lineRule="auto"/>
        <w:jc w:val="both"/>
        <w:rPr>
          <w:rFonts w:ascii="Times New Roman" w:eastAsia="Times New Roman" w:hAnsi="Times New Roman" w:cs="Times New Roman"/>
          <w:color w:val="000000" w:themeColor="text1"/>
          <w:sz w:val="24"/>
          <w:szCs w:val="24"/>
          <w:lang w:eastAsia="tr-TR"/>
        </w:rPr>
      </w:pPr>
      <w:r w:rsidRPr="00197DB0">
        <w:rPr>
          <w:rFonts w:ascii="Times New Roman" w:eastAsia="Times New Roman" w:hAnsi="Times New Roman" w:cs="Times New Roman"/>
          <w:color w:val="000000" w:themeColor="text1"/>
          <w:sz w:val="24"/>
          <w:szCs w:val="24"/>
          <w:lang w:eastAsia="tr-TR"/>
        </w:rPr>
        <w:t>Üretici firmanın ISO 9001:2000 belgesi olmalıdır ve belge olarak verilmelidir. Önlük kumaşının gramajı firmaca verilecek taahhütle ayrıca belirtilecektir.</w:t>
      </w:r>
    </w:p>
    <w:p w14:paraId="772D0A28" w14:textId="0CFEBFFF" w:rsidR="009B0EED" w:rsidRPr="00C72EB4" w:rsidRDefault="009B0EED" w:rsidP="00EA61E2">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lastRenderedPageBreak/>
        <w:t>KOLOSTOMİ SETİ</w:t>
      </w:r>
      <w:r w:rsidR="00EA61E2">
        <w:rPr>
          <w:rFonts w:ascii="Times New Roman" w:eastAsia="Times New Roman" w:hAnsi="Times New Roman" w:cs="Times New Roman"/>
          <w:b/>
          <w:color w:val="000000" w:themeColor="text1"/>
          <w:sz w:val="24"/>
          <w:szCs w:val="24"/>
          <w:lang w:eastAsia="tr-TR"/>
        </w:rPr>
        <w:t xml:space="preserve"> </w:t>
      </w:r>
      <w:r w:rsidRPr="00C72EB4">
        <w:rPr>
          <w:rFonts w:ascii="Times New Roman" w:eastAsia="Times New Roman" w:hAnsi="Times New Roman" w:cs="Times New Roman"/>
          <w:b/>
          <w:color w:val="000000" w:themeColor="text1"/>
          <w:sz w:val="24"/>
          <w:szCs w:val="24"/>
          <w:lang w:eastAsia="tr-TR"/>
        </w:rPr>
        <w:t>TEKNİK ŞARTNAMESİ</w:t>
      </w:r>
    </w:p>
    <w:p w14:paraId="33B19F9E"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Alttan boşaltma sistemine sahip olmalıdır.</w:t>
      </w:r>
    </w:p>
    <w:p w14:paraId="77DF9DFC"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Torba koku yapmayacak malzemeden yapılmış olmalıdır.</w:t>
      </w:r>
    </w:p>
    <w:p w14:paraId="115ED8B0"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Ürün en az 60 mm özellikte olmalı ve en az 200 ml almalıdır.</w:t>
      </w:r>
    </w:p>
    <w:p w14:paraId="359924BF"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Boşaltım çubuğu esnek olup hastayı rahatsız etmemelidir.</w:t>
      </w:r>
    </w:p>
    <w:p w14:paraId="7CA7D499"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Torba ile adaptör aynı marka olmalı, birbirine kolay adapte edilmelidir.</w:t>
      </w:r>
    </w:p>
    <w:p w14:paraId="7201AA4E"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Kolostomi adaptörü kolay kullanılabilme özelliğine sahip olmalıdır.</w:t>
      </w:r>
    </w:p>
    <w:p w14:paraId="42781EA9"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Yapıştırıcısıyla birlikte verilmeli ve suya dayanıklı olmalıdır.</w:t>
      </w:r>
    </w:p>
    <w:p w14:paraId="2CCC711E"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Torba ile adaptör aynı marka olmalı, birbirine kolay adapte edilmelidir.</w:t>
      </w:r>
    </w:p>
    <w:p w14:paraId="1ECAD9DA" w14:textId="77777777" w:rsid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Ölçüm kâğıdı olmalıdır.</w:t>
      </w:r>
    </w:p>
    <w:p w14:paraId="3BE0ABB4" w14:textId="426B05D0" w:rsidR="009B0EED" w:rsidRPr="00EA61E2" w:rsidRDefault="009B0EED" w:rsidP="00552AC1">
      <w:pPr>
        <w:pStyle w:val="ListeParagraf"/>
        <w:numPr>
          <w:ilvl w:val="0"/>
          <w:numId w:val="9"/>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Pasta, olmalıdır.</w:t>
      </w:r>
    </w:p>
    <w:p w14:paraId="573FC1B8" w14:textId="77777777" w:rsidR="009B0EED" w:rsidRPr="00C72EB4" w:rsidRDefault="009B0EED" w:rsidP="00EA61E2">
      <w:pPr>
        <w:spacing w:before="240"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t>ALKOLLÜ EL ANTİSEPTİĞİ TEKNİK ŞARTNAMESİ</w:t>
      </w:r>
    </w:p>
    <w:p w14:paraId="5C9FF615"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Ürünün etken maddesi alkol olmalıdır.  %60-%95 alkol ve alkol ile birlikte tekrarlayan kullanımlar sonrasında cildin kurumasını engellemek amacıyla yumuşatıcı madde (gliserin, lanolin, vb.) içermelidir.</w:t>
      </w:r>
    </w:p>
    <w:p w14:paraId="6190E77B"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EA61E2">
        <w:rPr>
          <w:rFonts w:ascii="Times New Roman" w:eastAsia="Times New Roman" w:hAnsi="Times New Roman" w:cs="Times New Roman"/>
          <w:color w:val="000000" w:themeColor="text1"/>
          <w:sz w:val="24"/>
          <w:szCs w:val="24"/>
          <w:lang w:eastAsia="tr-TR"/>
        </w:rPr>
        <w:t>Escherichia</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coli</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Pseudomonas</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aeruginosa</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Acinetobacter</w:t>
      </w:r>
      <w:proofErr w:type="spellEnd"/>
      <w:r w:rsidRPr="00EA61E2">
        <w:rPr>
          <w:rFonts w:ascii="Times New Roman" w:eastAsia="Times New Roman" w:hAnsi="Times New Roman" w:cs="Times New Roman"/>
          <w:color w:val="000000" w:themeColor="text1"/>
          <w:sz w:val="24"/>
          <w:szCs w:val="24"/>
          <w:lang w:eastAsia="tr-TR"/>
        </w:rPr>
        <w:t xml:space="preserve"> türleri, </w:t>
      </w:r>
      <w:proofErr w:type="spellStart"/>
      <w:r w:rsidRPr="00EA61E2">
        <w:rPr>
          <w:rFonts w:ascii="Times New Roman" w:eastAsia="Times New Roman" w:hAnsi="Times New Roman" w:cs="Times New Roman"/>
          <w:color w:val="000000" w:themeColor="text1"/>
          <w:sz w:val="24"/>
          <w:szCs w:val="24"/>
          <w:lang w:eastAsia="tr-TR"/>
        </w:rPr>
        <w:t>Staphylococcus</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aureus</w:t>
      </w:r>
      <w:proofErr w:type="spellEnd"/>
      <w:r w:rsidRPr="00EA61E2">
        <w:rPr>
          <w:rFonts w:ascii="Times New Roman" w:eastAsia="Times New Roman" w:hAnsi="Times New Roman" w:cs="Times New Roman"/>
          <w:color w:val="000000" w:themeColor="text1"/>
          <w:sz w:val="24"/>
          <w:szCs w:val="24"/>
          <w:lang w:eastAsia="tr-TR"/>
        </w:rPr>
        <w:t xml:space="preserve"> (</w:t>
      </w:r>
      <w:proofErr w:type="spellStart"/>
      <w:r w:rsidRPr="00EA61E2">
        <w:rPr>
          <w:rFonts w:ascii="Times New Roman" w:eastAsia="Times New Roman" w:hAnsi="Times New Roman" w:cs="Times New Roman"/>
          <w:color w:val="000000" w:themeColor="text1"/>
          <w:sz w:val="24"/>
          <w:szCs w:val="24"/>
          <w:lang w:eastAsia="tr-TR"/>
        </w:rPr>
        <w:t>metisilin</w:t>
      </w:r>
      <w:proofErr w:type="spellEnd"/>
      <w:r w:rsidRPr="00EA61E2">
        <w:rPr>
          <w:rFonts w:ascii="Times New Roman" w:eastAsia="Times New Roman" w:hAnsi="Times New Roman" w:cs="Times New Roman"/>
          <w:color w:val="000000" w:themeColor="text1"/>
          <w:sz w:val="24"/>
          <w:szCs w:val="24"/>
          <w:lang w:eastAsia="tr-TR"/>
        </w:rPr>
        <w:t xml:space="preserve"> dirençli </w:t>
      </w:r>
      <w:proofErr w:type="spellStart"/>
      <w:r w:rsidRPr="00EA61E2">
        <w:rPr>
          <w:rFonts w:ascii="Times New Roman" w:eastAsia="Times New Roman" w:hAnsi="Times New Roman" w:cs="Times New Roman"/>
          <w:color w:val="000000" w:themeColor="text1"/>
          <w:sz w:val="24"/>
          <w:szCs w:val="24"/>
          <w:lang w:eastAsia="tr-TR"/>
        </w:rPr>
        <w:t>suşlar</w:t>
      </w:r>
      <w:proofErr w:type="spellEnd"/>
      <w:r w:rsidRPr="00EA61E2">
        <w:rPr>
          <w:rFonts w:ascii="Times New Roman" w:eastAsia="Times New Roman" w:hAnsi="Times New Roman" w:cs="Times New Roman"/>
          <w:color w:val="000000" w:themeColor="text1"/>
          <w:sz w:val="24"/>
          <w:szCs w:val="24"/>
          <w:lang w:eastAsia="tr-TR"/>
        </w:rPr>
        <w:t xml:space="preserve"> dahil) ve </w:t>
      </w:r>
      <w:proofErr w:type="spellStart"/>
      <w:r w:rsidRPr="00EA61E2">
        <w:rPr>
          <w:rFonts w:ascii="Times New Roman" w:eastAsia="Times New Roman" w:hAnsi="Times New Roman" w:cs="Times New Roman"/>
          <w:color w:val="000000" w:themeColor="text1"/>
          <w:sz w:val="24"/>
          <w:szCs w:val="24"/>
          <w:lang w:eastAsia="tr-TR"/>
        </w:rPr>
        <w:t>Enterokok</w:t>
      </w:r>
      <w:proofErr w:type="spellEnd"/>
      <w:r w:rsidRPr="00EA61E2">
        <w:rPr>
          <w:rFonts w:ascii="Times New Roman" w:eastAsia="Times New Roman" w:hAnsi="Times New Roman" w:cs="Times New Roman"/>
          <w:color w:val="000000" w:themeColor="text1"/>
          <w:sz w:val="24"/>
          <w:szCs w:val="24"/>
          <w:lang w:eastAsia="tr-TR"/>
        </w:rPr>
        <w:t xml:space="preserve"> türleri (</w:t>
      </w:r>
      <w:proofErr w:type="spellStart"/>
      <w:r w:rsidRPr="00EA61E2">
        <w:rPr>
          <w:rFonts w:ascii="Times New Roman" w:eastAsia="Times New Roman" w:hAnsi="Times New Roman" w:cs="Times New Roman"/>
          <w:color w:val="000000" w:themeColor="text1"/>
          <w:sz w:val="24"/>
          <w:szCs w:val="24"/>
          <w:lang w:eastAsia="tr-TR"/>
        </w:rPr>
        <w:t>vankomisin</w:t>
      </w:r>
      <w:proofErr w:type="spellEnd"/>
      <w:r w:rsidRPr="00EA61E2">
        <w:rPr>
          <w:rFonts w:ascii="Times New Roman" w:eastAsia="Times New Roman" w:hAnsi="Times New Roman" w:cs="Times New Roman"/>
          <w:color w:val="000000" w:themeColor="text1"/>
          <w:sz w:val="24"/>
          <w:szCs w:val="24"/>
          <w:lang w:eastAsia="tr-TR"/>
        </w:rPr>
        <w:t xml:space="preserve"> dirençli </w:t>
      </w:r>
      <w:proofErr w:type="spellStart"/>
      <w:r w:rsidRPr="00EA61E2">
        <w:rPr>
          <w:rFonts w:ascii="Times New Roman" w:eastAsia="Times New Roman" w:hAnsi="Times New Roman" w:cs="Times New Roman"/>
          <w:color w:val="000000" w:themeColor="text1"/>
          <w:sz w:val="24"/>
          <w:szCs w:val="24"/>
          <w:lang w:eastAsia="tr-TR"/>
        </w:rPr>
        <w:t>suşlar</w:t>
      </w:r>
      <w:proofErr w:type="spellEnd"/>
      <w:r w:rsidRPr="00EA61E2">
        <w:rPr>
          <w:rFonts w:ascii="Times New Roman" w:eastAsia="Times New Roman" w:hAnsi="Times New Roman" w:cs="Times New Roman"/>
          <w:color w:val="000000" w:themeColor="text1"/>
          <w:sz w:val="24"/>
          <w:szCs w:val="24"/>
          <w:lang w:eastAsia="tr-TR"/>
        </w:rPr>
        <w:t xml:space="preserve"> dahil) gibi hastane enfeksiyonu etkeni olan dirençli bakteriler üzerinde bakterisidal etki gösterme özelliğine sahip olmalıdır. Buna ek olarak </w:t>
      </w:r>
      <w:proofErr w:type="spellStart"/>
      <w:r w:rsidRPr="00EA61E2">
        <w:rPr>
          <w:rFonts w:ascii="Times New Roman" w:eastAsia="Times New Roman" w:hAnsi="Times New Roman" w:cs="Times New Roman"/>
          <w:color w:val="000000" w:themeColor="text1"/>
          <w:sz w:val="24"/>
          <w:szCs w:val="24"/>
          <w:lang w:eastAsia="tr-TR"/>
        </w:rPr>
        <w:t>fungisidal</w:t>
      </w:r>
      <w:proofErr w:type="spellEnd"/>
      <w:r w:rsidRPr="00EA61E2">
        <w:rPr>
          <w:rFonts w:ascii="Times New Roman" w:eastAsia="Times New Roman" w:hAnsi="Times New Roman" w:cs="Times New Roman"/>
          <w:color w:val="000000" w:themeColor="text1"/>
          <w:sz w:val="24"/>
          <w:szCs w:val="24"/>
          <w:lang w:eastAsia="tr-TR"/>
        </w:rPr>
        <w:t xml:space="preserve"> ve </w:t>
      </w:r>
      <w:proofErr w:type="spellStart"/>
      <w:r w:rsidRPr="00EA61E2">
        <w:rPr>
          <w:rFonts w:ascii="Times New Roman" w:eastAsia="Times New Roman" w:hAnsi="Times New Roman" w:cs="Times New Roman"/>
          <w:color w:val="000000" w:themeColor="text1"/>
          <w:sz w:val="24"/>
          <w:szCs w:val="24"/>
          <w:lang w:eastAsia="tr-TR"/>
        </w:rPr>
        <w:t>virusidal</w:t>
      </w:r>
      <w:proofErr w:type="spellEnd"/>
      <w:r w:rsidRPr="00EA61E2">
        <w:rPr>
          <w:rFonts w:ascii="Times New Roman" w:eastAsia="Times New Roman" w:hAnsi="Times New Roman" w:cs="Times New Roman"/>
          <w:color w:val="000000" w:themeColor="text1"/>
          <w:sz w:val="24"/>
          <w:szCs w:val="24"/>
          <w:lang w:eastAsia="tr-TR"/>
        </w:rPr>
        <w:t xml:space="preserve"> (HIV, </w:t>
      </w:r>
      <w:proofErr w:type="spellStart"/>
      <w:r w:rsidRPr="00EA61E2">
        <w:rPr>
          <w:rFonts w:ascii="Times New Roman" w:eastAsia="Times New Roman" w:hAnsi="Times New Roman" w:cs="Times New Roman"/>
          <w:color w:val="000000" w:themeColor="text1"/>
          <w:sz w:val="24"/>
          <w:szCs w:val="24"/>
          <w:lang w:eastAsia="tr-TR"/>
        </w:rPr>
        <w:t>Hepaptit</w:t>
      </w:r>
      <w:proofErr w:type="spellEnd"/>
      <w:r w:rsidRPr="00EA61E2">
        <w:rPr>
          <w:rFonts w:ascii="Times New Roman" w:eastAsia="Times New Roman" w:hAnsi="Times New Roman" w:cs="Times New Roman"/>
          <w:color w:val="000000" w:themeColor="text1"/>
          <w:sz w:val="24"/>
          <w:szCs w:val="24"/>
          <w:lang w:eastAsia="tr-TR"/>
        </w:rPr>
        <w:t xml:space="preserve"> B. Hepatit C </w:t>
      </w:r>
      <w:proofErr w:type="spellStart"/>
      <w:r w:rsidRPr="00EA61E2">
        <w:rPr>
          <w:rFonts w:ascii="Times New Roman" w:eastAsia="Times New Roman" w:hAnsi="Times New Roman" w:cs="Times New Roman"/>
          <w:color w:val="000000" w:themeColor="text1"/>
          <w:sz w:val="24"/>
          <w:szCs w:val="24"/>
          <w:lang w:eastAsia="tr-TR"/>
        </w:rPr>
        <w:t>virusları</w:t>
      </w:r>
      <w:proofErr w:type="spellEnd"/>
      <w:r w:rsidRPr="00EA61E2">
        <w:rPr>
          <w:rFonts w:ascii="Times New Roman" w:eastAsia="Times New Roman" w:hAnsi="Times New Roman" w:cs="Times New Roman"/>
          <w:color w:val="000000" w:themeColor="text1"/>
          <w:sz w:val="24"/>
          <w:szCs w:val="24"/>
          <w:lang w:eastAsia="tr-TR"/>
        </w:rPr>
        <w:t xml:space="preserve"> ve RSV dahil) etki göstermelidir. Bununla ilgili klinik raporlar </w:t>
      </w:r>
      <w:r w:rsidRPr="00EA61E2">
        <w:rPr>
          <w:rFonts w:ascii="Times New Roman" w:eastAsia="Times New Roman" w:hAnsi="Times New Roman" w:cs="Times New Roman"/>
          <w:bCs/>
          <w:color w:val="000000" w:themeColor="text1"/>
          <w:sz w:val="24"/>
          <w:szCs w:val="24"/>
          <w:u w:val="single"/>
          <w:lang w:eastAsia="tr-TR"/>
        </w:rPr>
        <w:t>fiyat teklifi ile birlikte,</w:t>
      </w:r>
      <w:r w:rsidRPr="00EA61E2">
        <w:rPr>
          <w:rFonts w:ascii="Times New Roman" w:eastAsia="Times New Roman" w:hAnsi="Times New Roman" w:cs="Times New Roman"/>
          <w:bCs/>
          <w:color w:val="000000" w:themeColor="text1"/>
          <w:sz w:val="24"/>
          <w:szCs w:val="24"/>
          <w:lang w:eastAsia="tr-TR"/>
        </w:rPr>
        <w:t xml:space="preserve"> </w:t>
      </w:r>
      <w:r w:rsidRPr="00EA61E2">
        <w:rPr>
          <w:rFonts w:ascii="Times New Roman" w:eastAsia="Times New Roman" w:hAnsi="Times New Roman" w:cs="Times New Roman"/>
          <w:color w:val="000000" w:themeColor="text1"/>
          <w:sz w:val="24"/>
          <w:szCs w:val="24"/>
          <w:lang w:eastAsia="tr-TR"/>
        </w:rPr>
        <w:t>sunulmalıdır.</w:t>
      </w:r>
    </w:p>
    <w:p w14:paraId="0BF513AA"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 xml:space="preserve">Hijyenik amaçlı kullanımda etki süresi en uzun 1 (bir) dakika olmalıdır. Bununla ilgili klinik raporlar </w:t>
      </w:r>
      <w:r w:rsidRPr="00EA61E2">
        <w:rPr>
          <w:rFonts w:ascii="Times New Roman" w:eastAsia="Times New Roman" w:hAnsi="Times New Roman" w:cs="Times New Roman"/>
          <w:bCs/>
          <w:color w:val="000000" w:themeColor="text1"/>
          <w:sz w:val="24"/>
          <w:szCs w:val="24"/>
          <w:u w:val="single"/>
          <w:lang w:eastAsia="tr-TR"/>
        </w:rPr>
        <w:t>fiyat teklifi ile birlikte,</w:t>
      </w:r>
      <w:r w:rsidRPr="00EA61E2">
        <w:rPr>
          <w:rFonts w:ascii="Times New Roman" w:eastAsia="Times New Roman" w:hAnsi="Times New Roman" w:cs="Times New Roman"/>
          <w:bCs/>
          <w:color w:val="000000" w:themeColor="text1"/>
          <w:sz w:val="24"/>
          <w:szCs w:val="24"/>
          <w:lang w:eastAsia="tr-TR"/>
        </w:rPr>
        <w:t xml:space="preserve"> </w:t>
      </w:r>
      <w:r w:rsidRPr="00EA61E2">
        <w:rPr>
          <w:rFonts w:ascii="Times New Roman" w:eastAsia="Times New Roman" w:hAnsi="Times New Roman" w:cs="Times New Roman"/>
          <w:color w:val="000000" w:themeColor="text1"/>
          <w:sz w:val="24"/>
          <w:szCs w:val="24"/>
          <w:lang w:eastAsia="tr-TR"/>
        </w:rPr>
        <w:t>sunulmalıdır.</w:t>
      </w:r>
    </w:p>
    <w:p w14:paraId="2D90B701"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Solüsyon raf ömrü en az 2 yıl olmalı, ürünün tesliminden sonra miadın dolmasına 3 ay kala firma ürünleri fiyat farkı gözetmeksizin talebimiz doğrultusunda 15 iş günü içerisinde yenileriyle değiştirmeyi kabul etmelidir</w:t>
      </w:r>
    </w:p>
    <w:p w14:paraId="0C4BCE56"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Alkollü el antiseptiği en fazla 1000 (bin) ml solüsyon içeren kaplar içinde bulunmalıdır.</w:t>
      </w:r>
    </w:p>
    <w:p w14:paraId="54C99839" w14:textId="77777777" w:rsidR="00EA61E2" w:rsidRP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proofErr w:type="spellStart"/>
      <w:r w:rsidRPr="00EA61E2">
        <w:rPr>
          <w:rFonts w:ascii="Times New Roman" w:eastAsia="Times New Roman" w:hAnsi="Times New Roman" w:cs="Times New Roman"/>
          <w:bCs/>
          <w:color w:val="000000" w:themeColor="text1"/>
          <w:sz w:val="24"/>
          <w:szCs w:val="24"/>
          <w:lang w:eastAsia="tr-TR"/>
        </w:rPr>
        <w:t>Dispenserlarda</w:t>
      </w:r>
      <w:proofErr w:type="spellEnd"/>
      <w:r w:rsidRPr="00EA61E2">
        <w:rPr>
          <w:rFonts w:ascii="Times New Roman" w:eastAsia="Times New Roman" w:hAnsi="Times New Roman" w:cs="Times New Roman"/>
          <w:bCs/>
          <w:color w:val="000000" w:themeColor="text1"/>
          <w:sz w:val="24"/>
          <w:szCs w:val="24"/>
          <w:lang w:eastAsia="tr-TR"/>
        </w:rPr>
        <w:t xml:space="preserve"> kullanılan dezenfektan kutuları üstten dolma olmamalıdır ve dezenfektan bittiğinde kutuları değiştirilebilir özellikte olmalıdır. </w:t>
      </w:r>
    </w:p>
    <w:p w14:paraId="3B9642EB" w14:textId="77777777" w:rsidR="00EA61E2" w:rsidRP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İhaleyi kazanan firma alkollü el antiseptiğinin her 1 (bir) litresi ile birlikte bir adet masa üstü kullanıma uygun aplikatörü ücretsiz olarak temin etmelidir. Aplikatör</w:t>
      </w:r>
      <w:r w:rsidRPr="00EA61E2">
        <w:rPr>
          <w:rFonts w:ascii="Times New Roman" w:eastAsia="Times New Roman" w:hAnsi="Times New Roman" w:cs="Times New Roman"/>
          <w:bCs/>
          <w:color w:val="000000" w:themeColor="text1"/>
          <w:sz w:val="24"/>
          <w:szCs w:val="24"/>
          <w:lang w:eastAsia="tr-TR"/>
        </w:rPr>
        <w:t xml:space="preserve"> bir kez dokunmada </w:t>
      </w:r>
      <w:r w:rsidRPr="00EA61E2">
        <w:rPr>
          <w:rFonts w:ascii="Times New Roman" w:eastAsia="Times New Roman" w:hAnsi="Times New Roman" w:cs="Times New Roman"/>
          <w:color w:val="000000" w:themeColor="text1"/>
          <w:sz w:val="24"/>
          <w:szCs w:val="24"/>
          <w:u w:val="single"/>
          <w:lang w:eastAsia="tr-TR"/>
        </w:rPr>
        <w:t>3 ml dezenfektan</w:t>
      </w:r>
      <w:r w:rsidRPr="00EA61E2">
        <w:rPr>
          <w:rFonts w:ascii="Times New Roman" w:eastAsia="Times New Roman" w:hAnsi="Times New Roman" w:cs="Times New Roman"/>
          <w:bCs/>
          <w:color w:val="000000" w:themeColor="text1"/>
          <w:sz w:val="24"/>
          <w:szCs w:val="24"/>
          <w:lang w:eastAsia="tr-TR"/>
        </w:rPr>
        <w:t xml:space="preserve"> vermelidir. Aplikatörler kurumumuzun malıdır, firma hak iddia edemez.</w:t>
      </w:r>
    </w:p>
    <w:p w14:paraId="65DB4D34" w14:textId="77777777" w:rsidR="00EA61E2" w:rsidRP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lastRenderedPageBreak/>
        <w:t xml:space="preserve">Ürün </w:t>
      </w:r>
      <w:proofErr w:type="spellStart"/>
      <w:r w:rsidRPr="00EA61E2">
        <w:rPr>
          <w:rFonts w:ascii="Times New Roman" w:eastAsia="Times New Roman" w:hAnsi="Times New Roman" w:cs="Times New Roman"/>
          <w:color w:val="000000" w:themeColor="text1"/>
          <w:sz w:val="24"/>
          <w:szCs w:val="24"/>
          <w:lang w:eastAsia="tr-TR"/>
        </w:rPr>
        <w:t>irritan</w:t>
      </w:r>
      <w:proofErr w:type="spellEnd"/>
      <w:r w:rsidRPr="00EA61E2">
        <w:rPr>
          <w:rFonts w:ascii="Times New Roman" w:eastAsia="Times New Roman" w:hAnsi="Times New Roman" w:cs="Times New Roman"/>
          <w:color w:val="000000" w:themeColor="text1"/>
          <w:sz w:val="24"/>
          <w:szCs w:val="24"/>
          <w:lang w:eastAsia="tr-TR"/>
        </w:rPr>
        <w:t xml:space="preserve"> etkili olmamalıdır, ayrıca ürünün keskin ve rahatsız edici kokusu olmamalıdır. Teklif veren firmalardan, şartnameye uyan ürünler için uzman üyenin belirlediği sayıda numune istenecektir. Her firmadan eşit sayıda numune istenecek ve istenen miktarda numune getirmesi için firmalara 1 hafta süre verilecek. Bu süre içinde numune teslim etmeyen firma değerlendirme dışı bırakılacaktır. Numuneler uzman üyenin uygun gördüğü ünitelerde sağlık personeline kullandırılacaktır. Sağlık personelinin ürün hakkında görüşleri, o ünitenin sorumlu hemşiresi ve/veya hekiminden uzman üye tarafından yazılı belge ile alınacaktır. Ürün seçiminde sağlık personelinin, ürüne uyumu ve ürün hakkındaki görüşleri dikkate alınacaktır</w:t>
      </w:r>
      <w:r w:rsidRPr="00EA61E2">
        <w:rPr>
          <w:rFonts w:ascii="Times New Roman" w:eastAsia="Times New Roman" w:hAnsi="Times New Roman" w:cs="Times New Roman"/>
          <w:b/>
          <w:color w:val="000000" w:themeColor="text1"/>
          <w:sz w:val="24"/>
          <w:szCs w:val="24"/>
          <w:lang w:eastAsia="tr-TR"/>
        </w:rPr>
        <w:t>.</w:t>
      </w:r>
    </w:p>
    <w:p w14:paraId="297BD7C4" w14:textId="77777777" w:rsid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Cilt tolerans testi yapılmış olmalıdır.</w:t>
      </w:r>
    </w:p>
    <w:p w14:paraId="51E92BB2" w14:textId="77777777" w:rsidR="00EA61E2" w:rsidRPr="00EA61E2"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color w:val="000000" w:themeColor="text1"/>
          <w:sz w:val="24"/>
          <w:szCs w:val="24"/>
          <w:lang w:eastAsia="tr-TR"/>
        </w:rPr>
        <w:t>Sağlık Bakanlığı Temel Sağlık Hizmetleri Genel Müdürlüğü tarafından biyosidal ürün yönetmelikte belirlenen usullere göre ruhsatlandırılmış veya tescil edilmiş olmalıdır</w:t>
      </w:r>
      <w:r w:rsidRPr="00EA61E2">
        <w:rPr>
          <w:rFonts w:ascii="Times New Roman" w:eastAsia="Times New Roman" w:hAnsi="Times New Roman" w:cs="Times New Roman"/>
          <w:bCs/>
          <w:color w:val="000000" w:themeColor="text1"/>
          <w:sz w:val="24"/>
          <w:szCs w:val="24"/>
          <w:lang w:eastAsia="tr-TR"/>
        </w:rPr>
        <w:t>.</w:t>
      </w:r>
    </w:p>
    <w:p w14:paraId="08661A6C" w14:textId="667281C4" w:rsidR="009B0EED" w:rsidRPr="00622BBB" w:rsidRDefault="009B0EED" w:rsidP="00552AC1">
      <w:pPr>
        <w:pStyle w:val="ListeParagraf"/>
        <w:numPr>
          <w:ilvl w:val="0"/>
          <w:numId w:val="10"/>
        </w:numPr>
        <w:spacing w:after="0" w:line="360" w:lineRule="auto"/>
        <w:jc w:val="both"/>
        <w:rPr>
          <w:rFonts w:ascii="Times New Roman" w:eastAsia="Times New Roman" w:hAnsi="Times New Roman" w:cs="Times New Roman"/>
          <w:color w:val="000000" w:themeColor="text1"/>
          <w:sz w:val="24"/>
          <w:szCs w:val="24"/>
          <w:lang w:eastAsia="tr-TR"/>
        </w:rPr>
      </w:pPr>
      <w:r w:rsidRPr="00EA61E2">
        <w:rPr>
          <w:rFonts w:ascii="Times New Roman" w:eastAsia="Times New Roman" w:hAnsi="Times New Roman" w:cs="Times New Roman"/>
          <w:bCs/>
          <w:color w:val="000000" w:themeColor="text1"/>
          <w:sz w:val="24"/>
          <w:szCs w:val="24"/>
          <w:lang w:eastAsia="tr-TR"/>
        </w:rPr>
        <w:t>İhalede teklif veren firmalar malzeme ile ilgili istenilen belgeleri ihale dosyalarında sunmalıdır.</w:t>
      </w:r>
    </w:p>
    <w:p w14:paraId="6DC396CA" w14:textId="77777777" w:rsidR="0083321A" w:rsidRDefault="0083321A" w:rsidP="00622BBB">
      <w:pPr>
        <w:spacing w:after="0" w:line="360" w:lineRule="auto"/>
        <w:jc w:val="both"/>
        <w:rPr>
          <w:rFonts w:ascii="Times New Roman" w:eastAsia="Times New Roman" w:hAnsi="Times New Roman" w:cs="Times New Roman"/>
          <w:b/>
          <w:color w:val="000000" w:themeColor="text1"/>
          <w:sz w:val="24"/>
          <w:szCs w:val="24"/>
          <w:lang w:eastAsia="tr-TR"/>
        </w:rPr>
      </w:pPr>
    </w:p>
    <w:p w14:paraId="28F806F0" w14:textId="3CFA6A0F" w:rsidR="00622BBB" w:rsidRPr="00C72EB4" w:rsidRDefault="00622BBB" w:rsidP="00622BBB">
      <w:pPr>
        <w:spacing w:after="0" w:line="360" w:lineRule="auto"/>
        <w:jc w:val="both"/>
        <w:rPr>
          <w:rFonts w:ascii="Times New Roman" w:eastAsia="Times New Roman" w:hAnsi="Times New Roman" w:cs="Times New Roman"/>
          <w:b/>
          <w:color w:val="000000" w:themeColor="text1"/>
          <w:sz w:val="24"/>
          <w:szCs w:val="24"/>
          <w:lang w:eastAsia="tr-TR"/>
        </w:rPr>
      </w:pPr>
      <w:r w:rsidRPr="00C72EB4">
        <w:rPr>
          <w:rFonts w:ascii="Times New Roman" w:eastAsia="Times New Roman" w:hAnsi="Times New Roman" w:cs="Times New Roman"/>
          <w:b/>
          <w:color w:val="000000" w:themeColor="text1"/>
          <w:sz w:val="24"/>
          <w:szCs w:val="24"/>
          <w:lang w:eastAsia="tr-TR"/>
        </w:rPr>
        <w:t>ENJEKTÖR ÇAM UÇLU 50 CC</w:t>
      </w:r>
      <w:r w:rsidR="00FF6DAD">
        <w:rPr>
          <w:rFonts w:ascii="Times New Roman" w:eastAsia="Times New Roman" w:hAnsi="Times New Roman" w:cs="Times New Roman"/>
          <w:b/>
          <w:color w:val="000000" w:themeColor="text1"/>
          <w:sz w:val="24"/>
          <w:szCs w:val="24"/>
          <w:lang w:eastAsia="tr-TR"/>
        </w:rPr>
        <w:t xml:space="preserve"> (1 KUTUDA 60 ADET)</w:t>
      </w:r>
      <w:r w:rsidR="00FF6DAD" w:rsidRPr="00C72EB4">
        <w:rPr>
          <w:rFonts w:ascii="Times New Roman" w:eastAsia="Times New Roman" w:hAnsi="Times New Roman" w:cs="Times New Roman"/>
          <w:b/>
          <w:color w:val="000000" w:themeColor="text1"/>
          <w:sz w:val="24"/>
          <w:szCs w:val="24"/>
          <w:lang w:eastAsia="tr-TR"/>
        </w:rPr>
        <w:t xml:space="preserve"> T</w:t>
      </w:r>
      <w:r w:rsidRPr="00C72EB4">
        <w:rPr>
          <w:rFonts w:ascii="Times New Roman" w:eastAsia="Times New Roman" w:hAnsi="Times New Roman" w:cs="Times New Roman"/>
          <w:b/>
          <w:color w:val="000000" w:themeColor="text1"/>
          <w:sz w:val="24"/>
          <w:szCs w:val="24"/>
          <w:lang w:eastAsia="tr-TR"/>
        </w:rPr>
        <w:t>EKNİK ŞARTNAMESİ</w:t>
      </w:r>
    </w:p>
    <w:p w14:paraId="59EB0C02"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Enjektörler tek kullanımlık ve steril olmalı </w:t>
      </w:r>
    </w:p>
    <w:p w14:paraId="0DF4763C"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Pistonu kauçuk başlı olmalı, plastik başlı olmalı </w:t>
      </w:r>
    </w:p>
    <w:p w14:paraId="5351515F"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Enjektör üst kısmı %6 eğimli çam ağacı (4cm± 2uzunlukta0,4cm±2genişlikte) uçlu olmalı </w:t>
      </w:r>
    </w:p>
    <w:p w14:paraId="616480D9"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Enjektör ucu her çeşit </w:t>
      </w:r>
      <w:proofErr w:type="spellStart"/>
      <w:r w:rsidRPr="00C4607E">
        <w:rPr>
          <w:rFonts w:ascii="Times New Roman" w:eastAsia="Arial Unicode MS" w:hAnsi="Times New Roman" w:cs="Times New Roman"/>
          <w:color w:val="000000" w:themeColor="text1"/>
          <w:sz w:val="24"/>
          <w:szCs w:val="24"/>
          <w:lang w:eastAsia="tr-TR"/>
        </w:rPr>
        <w:t>foley</w:t>
      </w:r>
      <w:proofErr w:type="spellEnd"/>
      <w:r w:rsidRPr="00C4607E">
        <w:rPr>
          <w:rFonts w:ascii="Times New Roman" w:eastAsia="Arial Unicode MS" w:hAnsi="Times New Roman" w:cs="Times New Roman"/>
          <w:color w:val="000000" w:themeColor="text1"/>
          <w:sz w:val="24"/>
          <w:szCs w:val="24"/>
          <w:lang w:eastAsia="tr-TR"/>
        </w:rPr>
        <w:t xml:space="preserve">, </w:t>
      </w:r>
      <w:proofErr w:type="spellStart"/>
      <w:r w:rsidRPr="00C4607E">
        <w:rPr>
          <w:rFonts w:ascii="Times New Roman" w:eastAsia="Arial Unicode MS" w:hAnsi="Times New Roman" w:cs="Times New Roman"/>
          <w:color w:val="000000" w:themeColor="text1"/>
          <w:sz w:val="24"/>
          <w:szCs w:val="24"/>
          <w:lang w:eastAsia="tr-TR"/>
        </w:rPr>
        <w:t>nelaton</w:t>
      </w:r>
      <w:proofErr w:type="spellEnd"/>
      <w:r w:rsidRPr="00C4607E">
        <w:rPr>
          <w:rFonts w:ascii="Times New Roman" w:eastAsia="Arial Unicode MS" w:hAnsi="Times New Roman" w:cs="Times New Roman"/>
          <w:color w:val="000000" w:themeColor="text1"/>
          <w:sz w:val="24"/>
          <w:szCs w:val="24"/>
          <w:lang w:eastAsia="tr-TR"/>
        </w:rPr>
        <w:t xml:space="preserve">, N/G  vb. kateterle kullanıma uyumlu olmalı </w:t>
      </w:r>
    </w:p>
    <w:p w14:paraId="38AFE190"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Enjektör üzerinde cc ve dizyem çizgileri olmalı </w:t>
      </w:r>
    </w:p>
    <w:p w14:paraId="1C7EC650"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Pistonu kolay hareket edebilir olmalı</w:t>
      </w:r>
    </w:p>
    <w:p w14:paraId="48F50FE9"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 xml:space="preserve">Negatif basınç uygulandığında hava kaçağı yapmamalı </w:t>
      </w:r>
    </w:p>
    <w:p w14:paraId="7694407E"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Ambalajı şeffaf, tekli ambalajlanmış ambalaj kenarları iyi preslenmiş ve steriliteyi bozmayacak şekilde kolay açılabilir olmalı</w:t>
      </w:r>
    </w:p>
    <w:p w14:paraId="60C1D137"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Ambalajın üzerinde üretim ve son kullanma tarihi olmalı, raf ömrü 2 yıl olmalı</w:t>
      </w:r>
    </w:p>
    <w:p w14:paraId="7B62DB21" w14:textId="77777777" w:rsidR="00C4607E"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ISO veya TSE kalite belgelerinden birine sahip olmalı ve CE’ye uygunluğunu belgelendirmelidir.</w:t>
      </w:r>
    </w:p>
    <w:p w14:paraId="3157E649" w14:textId="39DD5717" w:rsidR="00622BBB" w:rsidRDefault="00622BBB" w:rsidP="00552AC1">
      <w:pPr>
        <w:pStyle w:val="ListeParagraf"/>
        <w:numPr>
          <w:ilvl w:val="0"/>
          <w:numId w:val="13"/>
        </w:numPr>
        <w:spacing w:after="0" w:line="360" w:lineRule="auto"/>
        <w:jc w:val="both"/>
        <w:rPr>
          <w:rFonts w:ascii="Times New Roman" w:eastAsia="Arial Unicode MS" w:hAnsi="Times New Roman" w:cs="Times New Roman"/>
          <w:color w:val="000000" w:themeColor="text1"/>
          <w:sz w:val="24"/>
          <w:szCs w:val="24"/>
          <w:lang w:eastAsia="tr-TR"/>
        </w:rPr>
      </w:pPr>
      <w:r w:rsidRPr="00C4607E">
        <w:rPr>
          <w:rFonts w:ascii="Times New Roman" w:eastAsia="Arial Unicode MS" w:hAnsi="Times New Roman" w:cs="Times New Roman"/>
          <w:color w:val="000000" w:themeColor="text1"/>
          <w:sz w:val="24"/>
          <w:szCs w:val="24"/>
          <w:lang w:eastAsia="tr-TR"/>
        </w:rPr>
        <w:t>Çam ucunun istenildiğinde kapalı durması için kapağı bulunmalıdır.</w:t>
      </w:r>
    </w:p>
    <w:p w14:paraId="04D6E9CF" w14:textId="45A5B23F" w:rsidR="009C1EAB" w:rsidRPr="005C2E1D" w:rsidRDefault="009C1EAB" w:rsidP="005C2E1D">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C2E1D">
        <w:rPr>
          <w:rFonts w:ascii="Times New Roman" w:eastAsia="Arial Unicode MS" w:hAnsi="Times New Roman" w:cs="Times New Roman"/>
          <w:b/>
          <w:bCs/>
          <w:color w:val="000000" w:themeColor="text1"/>
          <w:sz w:val="24"/>
          <w:szCs w:val="24"/>
          <w:lang w:eastAsia="tr-TR"/>
        </w:rPr>
        <w:t>STERİL ELDİVEN PUDRALI</w:t>
      </w:r>
      <w:r w:rsidR="005C2E1D" w:rsidRPr="005C2E1D">
        <w:rPr>
          <w:rFonts w:ascii="Times New Roman" w:eastAsia="Arial Unicode MS" w:hAnsi="Times New Roman" w:cs="Times New Roman"/>
          <w:b/>
          <w:bCs/>
          <w:color w:val="000000" w:themeColor="text1"/>
          <w:sz w:val="24"/>
          <w:szCs w:val="24"/>
          <w:lang w:eastAsia="tr-TR"/>
        </w:rPr>
        <w:t xml:space="preserve"> </w:t>
      </w:r>
      <w:r w:rsidRPr="005C2E1D">
        <w:rPr>
          <w:rFonts w:ascii="Times New Roman" w:eastAsia="Arial Unicode MS" w:hAnsi="Times New Roman" w:cs="Times New Roman"/>
          <w:b/>
          <w:bCs/>
          <w:color w:val="000000" w:themeColor="text1"/>
          <w:sz w:val="24"/>
          <w:szCs w:val="24"/>
          <w:lang w:eastAsia="tr-TR"/>
        </w:rPr>
        <w:t>KÜÇÜK</w:t>
      </w:r>
      <w:r w:rsidR="005C2E1D" w:rsidRPr="005C2E1D">
        <w:rPr>
          <w:rFonts w:ascii="Times New Roman" w:eastAsia="Arial Unicode MS" w:hAnsi="Times New Roman" w:cs="Times New Roman"/>
          <w:b/>
          <w:bCs/>
          <w:color w:val="000000" w:themeColor="text1"/>
          <w:sz w:val="24"/>
          <w:szCs w:val="24"/>
          <w:lang w:eastAsia="tr-TR"/>
        </w:rPr>
        <w:t xml:space="preserve"> BOY (1 KUTUDA 10 ADET</w:t>
      </w:r>
      <w:r w:rsidRPr="005C2E1D">
        <w:rPr>
          <w:rFonts w:ascii="Times New Roman" w:eastAsia="Arial Unicode MS" w:hAnsi="Times New Roman" w:cs="Times New Roman"/>
          <w:b/>
          <w:bCs/>
          <w:color w:val="000000" w:themeColor="text1"/>
          <w:sz w:val="24"/>
          <w:szCs w:val="24"/>
          <w:lang w:eastAsia="tr-TR"/>
        </w:rPr>
        <w:t xml:space="preserve">) </w:t>
      </w:r>
      <w:r w:rsidR="005C2E1D" w:rsidRPr="005C2E1D">
        <w:rPr>
          <w:rFonts w:ascii="Times New Roman" w:eastAsia="Arial Unicode MS" w:hAnsi="Times New Roman" w:cs="Times New Roman"/>
          <w:b/>
          <w:bCs/>
          <w:color w:val="000000" w:themeColor="text1"/>
          <w:sz w:val="24"/>
          <w:szCs w:val="24"/>
          <w:lang w:eastAsia="tr-TR"/>
        </w:rPr>
        <w:t xml:space="preserve"> </w:t>
      </w:r>
      <w:r w:rsidRPr="005C2E1D">
        <w:rPr>
          <w:rFonts w:ascii="Times New Roman" w:eastAsia="Arial Unicode MS" w:hAnsi="Times New Roman" w:cs="Times New Roman"/>
          <w:b/>
          <w:bCs/>
          <w:color w:val="000000" w:themeColor="text1"/>
          <w:sz w:val="24"/>
          <w:szCs w:val="24"/>
          <w:lang w:eastAsia="tr-TR"/>
        </w:rPr>
        <w:t>TEKNİK ŞARTNAMESİ</w:t>
      </w:r>
    </w:p>
    <w:p w14:paraId="3216F43B"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Tek kullanımlık steril ambalajlı olmalıdır. </w:t>
      </w:r>
    </w:p>
    <w:p w14:paraId="656624F7"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lastRenderedPageBreak/>
        <w:t xml:space="preserve">Gamma </w:t>
      </w:r>
      <w:proofErr w:type="spellStart"/>
      <w:r w:rsidRPr="005C2E1D">
        <w:rPr>
          <w:rFonts w:ascii="Times New Roman" w:eastAsia="Arial Unicode MS" w:hAnsi="Times New Roman" w:cs="Times New Roman"/>
          <w:color w:val="000000" w:themeColor="text1"/>
          <w:sz w:val="24"/>
          <w:szCs w:val="24"/>
          <w:lang w:eastAsia="tr-TR"/>
        </w:rPr>
        <w:t>sterilizasyonlu</w:t>
      </w:r>
      <w:proofErr w:type="spellEnd"/>
      <w:r w:rsidRPr="005C2E1D">
        <w:rPr>
          <w:rFonts w:ascii="Times New Roman" w:eastAsia="Arial Unicode MS" w:hAnsi="Times New Roman" w:cs="Times New Roman"/>
          <w:color w:val="000000" w:themeColor="text1"/>
          <w:sz w:val="24"/>
          <w:szCs w:val="24"/>
          <w:lang w:eastAsia="tr-TR"/>
        </w:rPr>
        <w:t xml:space="preserve"> olmalıdır. </w:t>
      </w:r>
    </w:p>
    <w:p w14:paraId="325B2A5C"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Ambalajlar yırtık, deforme olmamalı, ambalajlar steril tekniğe uygun bir şekilde yırtılmadan kolay açılabilir olmalıdır. </w:t>
      </w:r>
    </w:p>
    <w:p w14:paraId="13A57EB2"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Depolama sırasında yırtılmaya neden olmaması için paket içinde fazla hava boşluğu (bombe) olmamalıdır. </w:t>
      </w:r>
    </w:p>
    <w:p w14:paraId="439D308E"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Her pakette sağ ve sol olmak üzere bir çift eldiven bulunmalı, iç ambalajda eldiven numarası ve sağ-sol eldiveni belirten yazılar olmalıdır. </w:t>
      </w:r>
    </w:p>
    <w:p w14:paraId="0ED7F578"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Eldivenler pakete (sağ-sol) ters konmamalıdır. </w:t>
      </w:r>
    </w:p>
    <w:p w14:paraId="2F93AFD7"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İç paket, dış pakete (paket ve eldivenler) ikiye katlanacak şekilde konmamalıdır. </w:t>
      </w:r>
    </w:p>
    <w:p w14:paraId="50CCFFC8"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Steril giymeyi sağlaması için eldiven konçları bilek kısmından dışa kıvrık olmalı fakat giymeyi zorlaştırmaması için bu </w:t>
      </w:r>
      <w:proofErr w:type="spellStart"/>
      <w:r w:rsidRPr="005C2E1D">
        <w:rPr>
          <w:rFonts w:ascii="Times New Roman" w:eastAsia="Arial Unicode MS" w:hAnsi="Times New Roman" w:cs="Times New Roman"/>
          <w:color w:val="000000" w:themeColor="text1"/>
          <w:sz w:val="24"/>
          <w:szCs w:val="24"/>
          <w:lang w:eastAsia="tr-TR"/>
        </w:rPr>
        <w:t>kıvrıklık</w:t>
      </w:r>
      <w:proofErr w:type="spellEnd"/>
      <w:r w:rsidRPr="005C2E1D">
        <w:rPr>
          <w:rFonts w:ascii="Times New Roman" w:eastAsia="Arial Unicode MS" w:hAnsi="Times New Roman" w:cs="Times New Roman"/>
          <w:color w:val="000000" w:themeColor="text1"/>
          <w:sz w:val="24"/>
          <w:szCs w:val="24"/>
          <w:lang w:eastAsia="tr-TR"/>
        </w:rPr>
        <w:t xml:space="preserve"> çok fazla olmamalı, (parmakları içine almamalıdır).</w:t>
      </w:r>
    </w:p>
    <w:p w14:paraId="60412B68"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Lateks ham maddeden üretilmiş olmalıdır. </w:t>
      </w:r>
    </w:p>
    <w:p w14:paraId="3E54AF06"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Eldiven kalınlığı, parmak ucundan minimum 023 mm (± 0,02), avuç içi kalınlığı 0,21 mm (± 0,02), konç kalınlığı minimum 0,17 mm (± 0,02) olmalıdır. </w:t>
      </w:r>
    </w:p>
    <w:p w14:paraId="6E1DEC11"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Protein seviyesi “</w:t>
      </w:r>
      <w:proofErr w:type="spellStart"/>
      <w:r w:rsidRPr="005C2E1D">
        <w:rPr>
          <w:rFonts w:ascii="Times New Roman" w:eastAsia="Arial Unicode MS" w:hAnsi="Times New Roman" w:cs="Times New Roman"/>
          <w:color w:val="000000" w:themeColor="text1"/>
          <w:sz w:val="24"/>
          <w:szCs w:val="24"/>
          <w:lang w:eastAsia="tr-TR"/>
        </w:rPr>
        <w:t>Modified</w:t>
      </w:r>
      <w:proofErr w:type="spellEnd"/>
      <w:r w:rsidRPr="005C2E1D">
        <w:rPr>
          <w:rFonts w:ascii="Times New Roman" w:eastAsia="Arial Unicode MS" w:hAnsi="Times New Roman" w:cs="Times New Roman"/>
          <w:color w:val="000000" w:themeColor="text1"/>
          <w:sz w:val="24"/>
          <w:szCs w:val="24"/>
          <w:lang w:eastAsia="tr-TR"/>
        </w:rPr>
        <w:t xml:space="preserve"> </w:t>
      </w:r>
      <w:proofErr w:type="spellStart"/>
      <w:r w:rsidRPr="005C2E1D">
        <w:rPr>
          <w:rFonts w:ascii="Times New Roman" w:eastAsia="Arial Unicode MS" w:hAnsi="Times New Roman" w:cs="Times New Roman"/>
          <w:color w:val="000000" w:themeColor="text1"/>
          <w:sz w:val="24"/>
          <w:szCs w:val="24"/>
          <w:lang w:eastAsia="tr-TR"/>
        </w:rPr>
        <w:t>Lowry</w:t>
      </w:r>
      <w:proofErr w:type="spellEnd"/>
      <w:r w:rsidRPr="005C2E1D">
        <w:rPr>
          <w:rFonts w:ascii="Times New Roman" w:eastAsia="Arial Unicode MS" w:hAnsi="Times New Roman" w:cs="Times New Roman"/>
          <w:color w:val="000000" w:themeColor="text1"/>
          <w:sz w:val="24"/>
          <w:szCs w:val="24"/>
          <w:lang w:eastAsia="tr-TR"/>
        </w:rPr>
        <w:t xml:space="preserve"> </w:t>
      </w:r>
      <w:proofErr w:type="spellStart"/>
      <w:r w:rsidRPr="005C2E1D">
        <w:rPr>
          <w:rFonts w:ascii="Times New Roman" w:eastAsia="Arial Unicode MS" w:hAnsi="Times New Roman" w:cs="Times New Roman"/>
          <w:color w:val="000000" w:themeColor="text1"/>
          <w:sz w:val="24"/>
          <w:szCs w:val="24"/>
          <w:lang w:eastAsia="tr-TR"/>
        </w:rPr>
        <w:t>Assay</w:t>
      </w:r>
      <w:proofErr w:type="spellEnd"/>
      <w:r w:rsidRPr="005C2E1D">
        <w:rPr>
          <w:rFonts w:ascii="Times New Roman" w:eastAsia="Arial Unicode MS" w:hAnsi="Times New Roman" w:cs="Times New Roman"/>
          <w:color w:val="000000" w:themeColor="text1"/>
          <w:sz w:val="24"/>
          <w:szCs w:val="24"/>
          <w:lang w:eastAsia="tr-TR"/>
        </w:rPr>
        <w:t xml:space="preserve">” test yöntemine göre yapılmış olmalı ve 80 µg/g’dan az olmalıdır. </w:t>
      </w:r>
    </w:p>
    <w:p w14:paraId="399E6F1B"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Ürün MBT, </w:t>
      </w:r>
      <w:proofErr w:type="spellStart"/>
      <w:r w:rsidRPr="005C2E1D">
        <w:rPr>
          <w:rFonts w:ascii="Times New Roman" w:eastAsia="Arial Unicode MS" w:hAnsi="Times New Roman" w:cs="Times New Roman"/>
          <w:color w:val="000000" w:themeColor="text1"/>
          <w:sz w:val="24"/>
          <w:szCs w:val="24"/>
          <w:lang w:eastAsia="tr-TR"/>
        </w:rPr>
        <w:t>Thiuram</w:t>
      </w:r>
      <w:proofErr w:type="spellEnd"/>
      <w:r w:rsidRPr="005C2E1D">
        <w:rPr>
          <w:rFonts w:ascii="Times New Roman" w:eastAsia="Arial Unicode MS" w:hAnsi="Times New Roman" w:cs="Times New Roman"/>
          <w:color w:val="000000" w:themeColor="text1"/>
          <w:sz w:val="24"/>
          <w:szCs w:val="24"/>
          <w:lang w:eastAsia="tr-TR"/>
        </w:rPr>
        <w:t xml:space="preserve">, </w:t>
      </w:r>
      <w:proofErr w:type="spellStart"/>
      <w:r w:rsidRPr="005C2E1D">
        <w:rPr>
          <w:rFonts w:ascii="Times New Roman" w:eastAsia="Arial Unicode MS" w:hAnsi="Times New Roman" w:cs="Times New Roman"/>
          <w:color w:val="000000" w:themeColor="text1"/>
          <w:sz w:val="24"/>
          <w:szCs w:val="24"/>
          <w:lang w:eastAsia="tr-TR"/>
        </w:rPr>
        <w:t>Thiazole</w:t>
      </w:r>
      <w:proofErr w:type="spellEnd"/>
      <w:r w:rsidRPr="005C2E1D">
        <w:rPr>
          <w:rFonts w:ascii="Times New Roman" w:eastAsia="Arial Unicode MS" w:hAnsi="Times New Roman" w:cs="Times New Roman"/>
          <w:color w:val="000000" w:themeColor="text1"/>
          <w:sz w:val="24"/>
          <w:szCs w:val="24"/>
          <w:lang w:eastAsia="tr-TR"/>
        </w:rPr>
        <w:t xml:space="preserve"> ve </w:t>
      </w:r>
      <w:proofErr w:type="spellStart"/>
      <w:r w:rsidRPr="005C2E1D">
        <w:rPr>
          <w:rFonts w:ascii="Times New Roman" w:eastAsia="Arial Unicode MS" w:hAnsi="Times New Roman" w:cs="Times New Roman"/>
          <w:color w:val="000000" w:themeColor="text1"/>
          <w:sz w:val="24"/>
          <w:szCs w:val="24"/>
          <w:lang w:eastAsia="tr-TR"/>
        </w:rPr>
        <w:t>Thioures</w:t>
      </w:r>
      <w:proofErr w:type="spellEnd"/>
      <w:r w:rsidRPr="005C2E1D">
        <w:rPr>
          <w:rFonts w:ascii="Times New Roman" w:eastAsia="Arial Unicode MS" w:hAnsi="Times New Roman" w:cs="Times New Roman"/>
          <w:color w:val="000000" w:themeColor="text1"/>
          <w:sz w:val="24"/>
          <w:szCs w:val="24"/>
          <w:lang w:eastAsia="tr-TR"/>
        </w:rPr>
        <w:t xml:space="preserve"> içermemelidir. </w:t>
      </w:r>
    </w:p>
    <w:p w14:paraId="543A1430"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Yüzey pudrası ile ilgili olarak kullanıcıya özgü iç ambalajda uyarı yazısı bulunmalıdır. </w:t>
      </w:r>
    </w:p>
    <w:p w14:paraId="5AF7A838"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Eldiven giydirilirken kontaminasyonu önlemek için koncu kolay açılmalı, esneme özelliği olmalıdır. Açarken yırtılmamalıdır. </w:t>
      </w:r>
    </w:p>
    <w:p w14:paraId="36A91453"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Eldiven numarası ile uyumlu olmalıdır. giyildiğinde ele tam oturmalı, parmak uçlarında boşluk kalmamalı, potluk olmamalı. Eldiven parmak diplerine tam oturmalı, başparmak açıldığında eldivenin avuç içinde çekme, potluk oluşmamalıdır. </w:t>
      </w:r>
    </w:p>
    <w:p w14:paraId="5D3BA582"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Paket içindeki eldivenler birbirinden farklı dokuda olmamalı, eldiven dokusu ince-kalın dalgalı, pütürlü veya delik olmamalıdır. </w:t>
      </w:r>
    </w:p>
    <w:p w14:paraId="553E44DB" w14:textId="77777777" w:rsidR="005C2E1D"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Kullanıcı ve hastanın her ikisini de çapraz kontaminasyondan yeterli derecede korumak amacıyla imal edilmiş olmalıdır. </w:t>
      </w:r>
    </w:p>
    <w:p w14:paraId="21B58141" w14:textId="6209B573" w:rsidR="00A915F3"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5C2E1D">
        <w:rPr>
          <w:rFonts w:ascii="Times New Roman" w:eastAsia="Arial Unicode MS" w:hAnsi="Times New Roman" w:cs="Times New Roman"/>
          <w:color w:val="000000" w:themeColor="text1"/>
          <w:sz w:val="24"/>
          <w:szCs w:val="24"/>
          <w:lang w:eastAsia="tr-TR"/>
        </w:rPr>
        <w:t xml:space="preserve">Eldivenler </w:t>
      </w:r>
      <w:r w:rsidR="00A915F3">
        <w:rPr>
          <w:rFonts w:ascii="Times New Roman" w:eastAsia="Arial Unicode MS" w:hAnsi="Times New Roman" w:cs="Times New Roman"/>
          <w:color w:val="000000" w:themeColor="text1"/>
          <w:sz w:val="24"/>
          <w:szCs w:val="24"/>
          <w:lang w:eastAsia="tr-TR"/>
        </w:rPr>
        <w:t>küçük (</w:t>
      </w:r>
      <w:proofErr w:type="spellStart"/>
      <w:r w:rsidR="00A915F3">
        <w:rPr>
          <w:rFonts w:ascii="Times New Roman" w:eastAsia="Arial Unicode MS" w:hAnsi="Times New Roman" w:cs="Times New Roman"/>
          <w:color w:val="000000" w:themeColor="text1"/>
          <w:sz w:val="24"/>
          <w:szCs w:val="24"/>
          <w:lang w:eastAsia="tr-TR"/>
        </w:rPr>
        <w:t>small</w:t>
      </w:r>
      <w:proofErr w:type="spellEnd"/>
      <w:r w:rsidR="00A915F3">
        <w:rPr>
          <w:rFonts w:ascii="Times New Roman" w:eastAsia="Arial Unicode MS" w:hAnsi="Times New Roman" w:cs="Times New Roman"/>
          <w:color w:val="000000" w:themeColor="text1"/>
          <w:sz w:val="24"/>
          <w:szCs w:val="24"/>
          <w:lang w:eastAsia="tr-TR"/>
        </w:rPr>
        <w:t xml:space="preserve">) </w:t>
      </w:r>
      <w:r w:rsidRPr="005C2E1D">
        <w:rPr>
          <w:rFonts w:ascii="Times New Roman" w:eastAsia="Arial Unicode MS" w:hAnsi="Times New Roman" w:cs="Times New Roman"/>
          <w:color w:val="000000" w:themeColor="text1"/>
          <w:sz w:val="24"/>
          <w:szCs w:val="24"/>
          <w:lang w:eastAsia="tr-TR"/>
        </w:rPr>
        <w:t xml:space="preserve">boyda, tıbbi muayene yapılmasını ve kirli tıbbi materyallerin tutulmasını sağlayacak şekilde anatomik olarak imal edilmiş olmalıdır. </w:t>
      </w:r>
    </w:p>
    <w:p w14:paraId="0F6EF961" w14:textId="77777777" w:rsidR="00A915F3"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A915F3">
        <w:rPr>
          <w:rFonts w:ascii="Times New Roman" w:eastAsia="Arial Unicode MS" w:hAnsi="Times New Roman" w:cs="Times New Roman"/>
          <w:color w:val="000000" w:themeColor="text1"/>
          <w:sz w:val="24"/>
          <w:szCs w:val="24"/>
          <w:lang w:eastAsia="tr-TR"/>
        </w:rPr>
        <w:t xml:space="preserve">Eldivenlerde çatlaklar, kabarcıklar, delikler ve lekeler ve kullanımı kötü yönde etkileyecek yüzey kusurları bulunmamalıdır. </w:t>
      </w:r>
    </w:p>
    <w:p w14:paraId="46C5FF18" w14:textId="77777777" w:rsidR="00A915F3"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A915F3">
        <w:rPr>
          <w:rFonts w:ascii="Times New Roman" w:eastAsia="Arial Unicode MS" w:hAnsi="Times New Roman" w:cs="Times New Roman"/>
          <w:color w:val="000000" w:themeColor="text1"/>
          <w:sz w:val="24"/>
          <w:szCs w:val="24"/>
          <w:lang w:eastAsia="tr-TR"/>
        </w:rPr>
        <w:t xml:space="preserve">Eldivenler yırtılmaya müsait ekli üretim olmayıp kontaminasyonuna izin vermemek amacıyla yekpare üretilmiş olmalıdır. </w:t>
      </w:r>
    </w:p>
    <w:p w14:paraId="4BC377AC" w14:textId="77777777" w:rsidR="00A915F3"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A915F3">
        <w:rPr>
          <w:rFonts w:ascii="Times New Roman" w:eastAsia="Arial Unicode MS" w:hAnsi="Times New Roman" w:cs="Times New Roman"/>
          <w:color w:val="000000" w:themeColor="text1"/>
          <w:sz w:val="24"/>
          <w:szCs w:val="24"/>
          <w:lang w:eastAsia="tr-TR"/>
        </w:rPr>
        <w:lastRenderedPageBreak/>
        <w:t xml:space="preserve">Bilek kısmı uzun konçlu olmalıdır. Konç bileği kavramalı, çok sıkı veya çok gevşek olmamalı, </w:t>
      </w:r>
      <w:proofErr w:type="spellStart"/>
      <w:r w:rsidRPr="00A915F3">
        <w:rPr>
          <w:rFonts w:ascii="Times New Roman" w:eastAsia="Arial Unicode MS" w:hAnsi="Times New Roman" w:cs="Times New Roman"/>
          <w:color w:val="000000" w:themeColor="text1"/>
          <w:sz w:val="24"/>
          <w:szCs w:val="24"/>
          <w:lang w:eastAsia="tr-TR"/>
        </w:rPr>
        <w:t>konçun</w:t>
      </w:r>
      <w:proofErr w:type="spellEnd"/>
      <w:r w:rsidRPr="00A915F3">
        <w:rPr>
          <w:rFonts w:ascii="Times New Roman" w:eastAsia="Arial Unicode MS" w:hAnsi="Times New Roman" w:cs="Times New Roman"/>
          <w:color w:val="000000" w:themeColor="text1"/>
          <w:sz w:val="24"/>
          <w:szCs w:val="24"/>
          <w:lang w:eastAsia="tr-TR"/>
        </w:rPr>
        <w:t xml:space="preserve"> kenarı yırtılma ve gevşemeyi önleyecek tutucu özelliği olan kıvrımlı yapıda imal edilmiş olmalıdır. </w:t>
      </w:r>
    </w:p>
    <w:p w14:paraId="39547551" w14:textId="77777777" w:rsidR="00F0628B"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A915F3">
        <w:rPr>
          <w:rFonts w:ascii="Times New Roman" w:eastAsia="Arial Unicode MS" w:hAnsi="Times New Roman" w:cs="Times New Roman"/>
          <w:color w:val="000000" w:themeColor="text1"/>
          <w:sz w:val="24"/>
          <w:szCs w:val="24"/>
          <w:lang w:eastAsia="tr-TR"/>
        </w:rPr>
        <w:t xml:space="preserve">Eldiven koncu boks gömleğinin manşetini kavramalı, bırakmamalıdır. </w:t>
      </w:r>
    </w:p>
    <w:p w14:paraId="70C366EF" w14:textId="77777777" w:rsidR="00F0628B"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F0628B">
        <w:rPr>
          <w:rFonts w:ascii="Times New Roman" w:eastAsia="Arial Unicode MS" w:hAnsi="Times New Roman" w:cs="Times New Roman"/>
          <w:color w:val="000000" w:themeColor="text1"/>
          <w:sz w:val="24"/>
          <w:szCs w:val="24"/>
          <w:lang w:eastAsia="tr-TR"/>
        </w:rPr>
        <w:t xml:space="preserve">Eldivenlerin iç yüzü kolay giymeyi sağlayacak kaydırıcı ile kaplanmış olmalıdır. </w:t>
      </w:r>
    </w:p>
    <w:p w14:paraId="5EDC4897" w14:textId="77777777" w:rsidR="00F0628B"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F0628B">
        <w:rPr>
          <w:rFonts w:ascii="Times New Roman" w:eastAsia="Arial Unicode MS" w:hAnsi="Times New Roman" w:cs="Times New Roman"/>
          <w:color w:val="000000" w:themeColor="text1"/>
          <w:sz w:val="24"/>
          <w:szCs w:val="24"/>
          <w:lang w:eastAsia="tr-TR"/>
        </w:rPr>
        <w:t xml:space="preserve">Paket açıldığında eldivenler yapışık olmamalı, kolay giyilebilmeli, eldiven içinde, parmak ucunda topaklanmış pudra artıkları olmamalı, kaydırıcı ürün minimum miktarda kullanılmalı ve alerjik etkisi olmamalıdır. </w:t>
      </w:r>
    </w:p>
    <w:p w14:paraId="3E79D24F" w14:textId="77777777" w:rsidR="00F0628B"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F0628B">
        <w:rPr>
          <w:rFonts w:ascii="Times New Roman" w:eastAsia="Arial Unicode MS" w:hAnsi="Times New Roman" w:cs="Times New Roman"/>
          <w:color w:val="000000" w:themeColor="text1"/>
          <w:sz w:val="24"/>
          <w:szCs w:val="24"/>
          <w:lang w:eastAsia="tr-TR"/>
        </w:rPr>
        <w:t>Esnek olmalıdır. Kolay giyilebilmeli, giyilirken yırtılma, parçalanma olmamalıdır.</w:t>
      </w:r>
    </w:p>
    <w:p w14:paraId="711F98A3" w14:textId="3F1908F7" w:rsidR="009C1EAB" w:rsidRDefault="009C1EAB" w:rsidP="00552AC1">
      <w:pPr>
        <w:pStyle w:val="ListeParagraf"/>
        <w:numPr>
          <w:ilvl w:val="0"/>
          <w:numId w:val="16"/>
        </w:numPr>
        <w:spacing w:after="0" w:line="360" w:lineRule="auto"/>
        <w:jc w:val="both"/>
        <w:rPr>
          <w:rFonts w:ascii="Times New Roman" w:eastAsia="Arial Unicode MS" w:hAnsi="Times New Roman" w:cs="Times New Roman"/>
          <w:color w:val="000000" w:themeColor="text1"/>
          <w:sz w:val="24"/>
          <w:szCs w:val="24"/>
          <w:lang w:eastAsia="tr-TR"/>
        </w:rPr>
      </w:pPr>
      <w:r w:rsidRPr="00F0628B">
        <w:rPr>
          <w:rFonts w:ascii="Times New Roman" w:eastAsia="Arial Unicode MS" w:hAnsi="Times New Roman" w:cs="Times New Roman"/>
          <w:color w:val="000000" w:themeColor="text1"/>
          <w:sz w:val="24"/>
          <w:szCs w:val="24"/>
          <w:lang w:eastAsia="tr-TR"/>
        </w:rPr>
        <w:t>Eldiven en az 7,5 numara olmalıdır.</w:t>
      </w:r>
    </w:p>
    <w:p w14:paraId="425835E9" w14:textId="36BCCD70" w:rsidR="00E978E1" w:rsidRPr="005C2E1D" w:rsidRDefault="00E978E1" w:rsidP="00E978E1">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C2E1D">
        <w:rPr>
          <w:rFonts w:ascii="Times New Roman" w:eastAsia="Arial Unicode MS" w:hAnsi="Times New Roman" w:cs="Times New Roman"/>
          <w:b/>
          <w:bCs/>
          <w:color w:val="000000" w:themeColor="text1"/>
          <w:sz w:val="24"/>
          <w:szCs w:val="24"/>
          <w:lang w:eastAsia="tr-TR"/>
        </w:rPr>
        <w:t>STERİL ELDİVEN PUDRALI</w:t>
      </w:r>
      <w:r>
        <w:rPr>
          <w:rFonts w:ascii="Times New Roman" w:eastAsia="Arial Unicode MS" w:hAnsi="Times New Roman" w:cs="Times New Roman"/>
          <w:b/>
          <w:bCs/>
          <w:color w:val="000000" w:themeColor="text1"/>
          <w:sz w:val="24"/>
          <w:szCs w:val="24"/>
          <w:lang w:eastAsia="tr-TR"/>
        </w:rPr>
        <w:t xml:space="preserve"> ORTA </w:t>
      </w:r>
      <w:r w:rsidRPr="005C2E1D">
        <w:rPr>
          <w:rFonts w:ascii="Times New Roman" w:eastAsia="Arial Unicode MS" w:hAnsi="Times New Roman" w:cs="Times New Roman"/>
          <w:b/>
          <w:bCs/>
          <w:color w:val="000000" w:themeColor="text1"/>
          <w:sz w:val="24"/>
          <w:szCs w:val="24"/>
          <w:lang w:eastAsia="tr-TR"/>
        </w:rPr>
        <w:t>BOY (1 KUTUDA 10 ADET)  TEKNİK ŞARTNAMESİ</w:t>
      </w:r>
    </w:p>
    <w:p w14:paraId="7176D1F3"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Tek kullanımlık steril ambalajlı olmalıdır. </w:t>
      </w:r>
    </w:p>
    <w:p w14:paraId="0D5FC680"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Gamma </w:t>
      </w:r>
      <w:proofErr w:type="spellStart"/>
      <w:r w:rsidRPr="00292CE5">
        <w:rPr>
          <w:rFonts w:ascii="Times New Roman" w:eastAsia="Arial Unicode MS" w:hAnsi="Times New Roman" w:cs="Times New Roman"/>
          <w:color w:val="000000" w:themeColor="text1"/>
          <w:sz w:val="24"/>
          <w:szCs w:val="24"/>
          <w:lang w:eastAsia="tr-TR"/>
        </w:rPr>
        <w:t>sterilizasyonlu</w:t>
      </w:r>
      <w:proofErr w:type="spellEnd"/>
      <w:r w:rsidRPr="00292CE5">
        <w:rPr>
          <w:rFonts w:ascii="Times New Roman" w:eastAsia="Arial Unicode MS" w:hAnsi="Times New Roman" w:cs="Times New Roman"/>
          <w:color w:val="000000" w:themeColor="text1"/>
          <w:sz w:val="24"/>
          <w:szCs w:val="24"/>
          <w:lang w:eastAsia="tr-TR"/>
        </w:rPr>
        <w:t xml:space="preserve"> olmalıdır. </w:t>
      </w:r>
    </w:p>
    <w:p w14:paraId="4503C0DA"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Ambalajlar yırtık, deforme olmamalı, ambalajlar steril tekniğe uygun bir şekilde yırtılmadan kolay açılabilir olmalıdır.</w:t>
      </w:r>
    </w:p>
    <w:p w14:paraId="04681998"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Depolama sırasında yırtılmaya neden olmaması için paket içinde fazla hava boşluğu (bombe) olmamalıdır. </w:t>
      </w:r>
    </w:p>
    <w:p w14:paraId="05476A95"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Her pakette sağ ve sol olmak üzere bir çift eldiven bulunmalı, iç ambalajda eldiven numarası ve sağ-sol eldiveni belirten yazılar olmalıdır.</w:t>
      </w:r>
    </w:p>
    <w:p w14:paraId="4475CE62"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 pakete (sağ-sol) ters konmamalıdır. </w:t>
      </w:r>
    </w:p>
    <w:p w14:paraId="5D924573"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İç paket, dış pakete (paket ve eldivenler) ikiye katlanacak şekilde konmamalıdır. </w:t>
      </w:r>
    </w:p>
    <w:p w14:paraId="162E9115"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Steril giymeyi sağlaması için eldiven konçları bilek kısmından dışa kıvrık olmalı fakat giymeyi zorlaştırmaması için bu </w:t>
      </w:r>
      <w:proofErr w:type="spellStart"/>
      <w:r w:rsidRPr="00292CE5">
        <w:rPr>
          <w:rFonts w:ascii="Times New Roman" w:eastAsia="Arial Unicode MS" w:hAnsi="Times New Roman" w:cs="Times New Roman"/>
          <w:color w:val="000000" w:themeColor="text1"/>
          <w:sz w:val="24"/>
          <w:szCs w:val="24"/>
          <w:lang w:eastAsia="tr-TR"/>
        </w:rPr>
        <w:t>kıvrıklık</w:t>
      </w:r>
      <w:proofErr w:type="spellEnd"/>
      <w:r w:rsidRPr="00292CE5">
        <w:rPr>
          <w:rFonts w:ascii="Times New Roman" w:eastAsia="Arial Unicode MS" w:hAnsi="Times New Roman" w:cs="Times New Roman"/>
          <w:color w:val="000000" w:themeColor="text1"/>
          <w:sz w:val="24"/>
          <w:szCs w:val="24"/>
          <w:lang w:eastAsia="tr-TR"/>
        </w:rPr>
        <w:t xml:space="preserve"> çok fazla olmamalı, (parmakları içine almamalıdır).</w:t>
      </w:r>
    </w:p>
    <w:p w14:paraId="33216CD7"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Lateks ham maddeden üretilmiş olmalıdır. </w:t>
      </w:r>
    </w:p>
    <w:p w14:paraId="112B917C"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kalınlığı, parmak ucundan minimum 023 mm (± 0,02), avuç içi kalınlığı 0,21 mm (± 0,02), konç kalınlığı minimum 0,17 mm (± 0,02) olmalıdır. </w:t>
      </w:r>
    </w:p>
    <w:p w14:paraId="190378D8"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Protein seviyesi “</w:t>
      </w:r>
      <w:proofErr w:type="spellStart"/>
      <w:r w:rsidRPr="00292CE5">
        <w:rPr>
          <w:rFonts w:ascii="Times New Roman" w:eastAsia="Arial Unicode MS" w:hAnsi="Times New Roman" w:cs="Times New Roman"/>
          <w:color w:val="000000" w:themeColor="text1"/>
          <w:sz w:val="24"/>
          <w:szCs w:val="24"/>
          <w:lang w:eastAsia="tr-TR"/>
        </w:rPr>
        <w:t>Modified</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Lowry</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Assay</w:t>
      </w:r>
      <w:proofErr w:type="spellEnd"/>
      <w:r w:rsidRPr="00292CE5">
        <w:rPr>
          <w:rFonts w:ascii="Times New Roman" w:eastAsia="Arial Unicode MS" w:hAnsi="Times New Roman" w:cs="Times New Roman"/>
          <w:color w:val="000000" w:themeColor="text1"/>
          <w:sz w:val="24"/>
          <w:szCs w:val="24"/>
          <w:lang w:eastAsia="tr-TR"/>
        </w:rPr>
        <w:t>” test yöntemine göre yapılmış olmalı ve 80 µg/g’dan az olmalıdır.</w:t>
      </w:r>
    </w:p>
    <w:p w14:paraId="47445DAF"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Ürün MBT, </w:t>
      </w:r>
      <w:proofErr w:type="spellStart"/>
      <w:r w:rsidRPr="00292CE5">
        <w:rPr>
          <w:rFonts w:ascii="Times New Roman" w:eastAsia="Arial Unicode MS" w:hAnsi="Times New Roman" w:cs="Times New Roman"/>
          <w:color w:val="000000" w:themeColor="text1"/>
          <w:sz w:val="24"/>
          <w:szCs w:val="24"/>
          <w:lang w:eastAsia="tr-TR"/>
        </w:rPr>
        <w:t>Thiuram</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Thiazole</w:t>
      </w:r>
      <w:proofErr w:type="spellEnd"/>
      <w:r w:rsidRPr="00292CE5">
        <w:rPr>
          <w:rFonts w:ascii="Times New Roman" w:eastAsia="Arial Unicode MS" w:hAnsi="Times New Roman" w:cs="Times New Roman"/>
          <w:color w:val="000000" w:themeColor="text1"/>
          <w:sz w:val="24"/>
          <w:szCs w:val="24"/>
          <w:lang w:eastAsia="tr-TR"/>
        </w:rPr>
        <w:t xml:space="preserve"> ve </w:t>
      </w:r>
      <w:proofErr w:type="spellStart"/>
      <w:r w:rsidRPr="00292CE5">
        <w:rPr>
          <w:rFonts w:ascii="Times New Roman" w:eastAsia="Arial Unicode MS" w:hAnsi="Times New Roman" w:cs="Times New Roman"/>
          <w:color w:val="000000" w:themeColor="text1"/>
          <w:sz w:val="24"/>
          <w:szCs w:val="24"/>
          <w:lang w:eastAsia="tr-TR"/>
        </w:rPr>
        <w:t>Thioures</w:t>
      </w:r>
      <w:proofErr w:type="spellEnd"/>
      <w:r w:rsidRPr="00292CE5">
        <w:rPr>
          <w:rFonts w:ascii="Times New Roman" w:eastAsia="Arial Unicode MS" w:hAnsi="Times New Roman" w:cs="Times New Roman"/>
          <w:color w:val="000000" w:themeColor="text1"/>
          <w:sz w:val="24"/>
          <w:szCs w:val="24"/>
          <w:lang w:eastAsia="tr-TR"/>
        </w:rPr>
        <w:t xml:space="preserve"> içermemelidir. </w:t>
      </w:r>
    </w:p>
    <w:p w14:paraId="21D530EB"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Yüzey pudrası ile ilgili olarak kullanıcıya özgü iç ambalajda uyarı yazısı bulunmalıdır.</w:t>
      </w:r>
    </w:p>
    <w:p w14:paraId="5F40E206"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lastRenderedPageBreak/>
        <w:t xml:space="preserve">Eldiven giydirilirken kontaminasyonu önlemek için koncu kolay açılmalı, esneme özelliği olmalıdır. Açarken yırtılmamalıdır. </w:t>
      </w:r>
    </w:p>
    <w:p w14:paraId="76638A7D"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numarası ile uyumlu olmalıdır. giyildiğinde ele tam oturmalı, parmak uçlarında boşluk kalmamalı, potluk olmamalı. Eldiven parmak diplerine tam oturmalı, başparmak açıldığında eldivenin avuç içinde çekme, potluk oluşmamalıdır. </w:t>
      </w:r>
    </w:p>
    <w:p w14:paraId="3CA1A3C0"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Paket içindeki eldivenler birbirinden farklı dokuda olmamalı, eldiven dokusu ince-kalın dalgalı, pütürlü veya delik olmamalıdır. </w:t>
      </w:r>
    </w:p>
    <w:p w14:paraId="4ADA0913"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Kullanıcı ve hastanın her ikisini de çapraz kontaminasyondan yeterli derecede korumak amacıyla imal edilmiş olmalıdır. </w:t>
      </w:r>
    </w:p>
    <w:p w14:paraId="19181F61"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Eldivenler</w:t>
      </w:r>
      <w:r w:rsidR="00A67F1F" w:rsidRPr="00292CE5">
        <w:rPr>
          <w:rFonts w:ascii="Times New Roman" w:eastAsia="Arial Unicode MS" w:hAnsi="Times New Roman" w:cs="Times New Roman"/>
          <w:color w:val="000000" w:themeColor="text1"/>
          <w:sz w:val="24"/>
          <w:szCs w:val="24"/>
          <w:lang w:eastAsia="tr-TR"/>
        </w:rPr>
        <w:t xml:space="preserve"> orta </w:t>
      </w:r>
      <w:r w:rsidRPr="00292CE5">
        <w:rPr>
          <w:rFonts w:ascii="Times New Roman" w:eastAsia="Arial Unicode MS" w:hAnsi="Times New Roman" w:cs="Times New Roman"/>
          <w:color w:val="000000" w:themeColor="text1"/>
          <w:sz w:val="24"/>
          <w:szCs w:val="24"/>
          <w:lang w:eastAsia="tr-TR"/>
        </w:rPr>
        <w:t>(</w:t>
      </w:r>
      <w:proofErr w:type="spellStart"/>
      <w:r w:rsidR="00A67F1F" w:rsidRPr="00292CE5">
        <w:rPr>
          <w:rFonts w:ascii="Times New Roman" w:eastAsia="Arial Unicode MS" w:hAnsi="Times New Roman" w:cs="Times New Roman"/>
          <w:color w:val="000000" w:themeColor="text1"/>
          <w:sz w:val="24"/>
          <w:szCs w:val="24"/>
          <w:lang w:eastAsia="tr-TR"/>
        </w:rPr>
        <w:t>medium</w:t>
      </w:r>
      <w:proofErr w:type="spellEnd"/>
      <w:r w:rsidRPr="00292CE5">
        <w:rPr>
          <w:rFonts w:ascii="Times New Roman" w:eastAsia="Arial Unicode MS" w:hAnsi="Times New Roman" w:cs="Times New Roman"/>
          <w:color w:val="000000" w:themeColor="text1"/>
          <w:sz w:val="24"/>
          <w:szCs w:val="24"/>
          <w:lang w:eastAsia="tr-TR"/>
        </w:rPr>
        <w:t xml:space="preserve">) boyda, tıbbi muayene yapılmasını ve kirli tıbbi materyallerin tutulmasını sağlayacak şekilde anatomik olarak imal edilmiş olmalıdır. </w:t>
      </w:r>
    </w:p>
    <w:p w14:paraId="05E606ED"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Eldivenlerde çatlaklar, kabarcıklar, delikler ve lekeler ve kullanımı kötü yönde etkileyecek yüzey kusurları bulunmamalıdır. </w:t>
      </w:r>
    </w:p>
    <w:p w14:paraId="6600D3D7"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 yırtılmaya müsait ekli üretim olmayıp kontaminasyonuna izin vermemek amacıyla yekpare üretilmiş olmalıdır. </w:t>
      </w:r>
    </w:p>
    <w:p w14:paraId="637853D5"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Bilek kısmı uzun konçlu olmalıdır. Konç bileği kavramalı, çok sıkı veya çok gevşek olmamalı, </w:t>
      </w:r>
      <w:proofErr w:type="spellStart"/>
      <w:r w:rsidRPr="00292CE5">
        <w:rPr>
          <w:rFonts w:ascii="Times New Roman" w:eastAsia="Arial Unicode MS" w:hAnsi="Times New Roman" w:cs="Times New Roman"/>
          <w:color w:val="000000" w:themeColor="text1"/>
          <w:sz w:val="24"/>
          <w:szCs w:val="24"/>
          <w:lang w:eastAsia="tr-TR"/>
        </w:rPr>
        <w:t>konçun</w:t>
      </w:r>
      <w:proofErr w:type="spellEnd"/>
      <w:r w:rsidRPr="00292CE5">
        <w:rPr>
          <w:rFonts w:ascii="Times New Roman" w:eastAsia="Arial Unicode MS" w:hAnsi="Times New Roman" w:cs="Times New Roman"/>
          <w:color w:val="000000" w:themeColor="text1"/>
          <w:sz w:val="24"/>
          <w:szCs w:val="24"/>
          <w:lang w:eastAsia="tr-TR"/>
        </w:rPr>
        <w:t xml:space="preserve"> kenarı yırtılma ve gevşemeyi önleyecek tutucu özelliği olan kıvrımlı yapıda imal edilmiş olmalıdır. </w:t>
      </w:r>
    </w:p>
    <w:p w14:paraId="7C9586F9"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koncu boks gömleğinin manşetini kavramalı, bırakmamalıdır. </w:t>
      </w:r>
    </w:p>
    <w:p w14:paraId="3E643A58"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Eldivenlerin iç yüzü kolay giymeyi sağlayacak kaydırıcı ile kaplanmış olmalıdır. </w:t>
      </w:r>
    </w:p>
    <w:p w14:paraId="39218B5B"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Paket açıldığında eldivenler yapışık olmamalı, kolay giyilebilmeli, eldiven içinde, parmak ucunda topaklanmış pudra artıkları olmamalı, kaydırıcı ürün minimum miktarda kullanılmalı ve alerjik etkisi olmamalıdır.</w:t>
      </w:r>
    </w:p>
    <w:p w14:paraId="1B8161E2" w14:textId="77777777" w:rsid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Esnek olmalıdır. Kolay giyilebilmeli, giyilirken yırtılma, parçalanma olmamalıdır.</w:t>
      </w:r>
    </w:p>
    <w:p w14:paraId="03FCB7E8" w14:textId="65C396E9" w:rsidR="00E978E1" w:rsidRPr="00292CE5" w:rsidRDefault="00E978E1" w:rsidP="00552AC1">
      <w:pPr>
        <w:pStyle w:val="ListeParagraf"/>
        <w:numPr>
          <w:ilvl w:val="0"/>
          <w:numId w:val="27"/>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Eldiven en az 7,5 numara olmalıdır.</w:t>
      </w:r>
    </w:p>
    <w:p w14:paraId="72FC38C7" w14:textId="1F49F228" w:rsidR="00A67F1F" w:rsidRPr="005C2E1D" w:rsidRDefault="00A67F1F" w:rsidP="00A67F1F">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C2E1D">
        <w:rPr>
          <w:rFonts w:ascii="Times New Roman" w:eastAsia="Arial Unicode MS" w:hAnsi="Times New Roman" w:cs="Times New Roman"/>
          <w:b/>
          <w:bCs/>
          <w:color w:val="000000" w:themeColor="text1"/>
          <w:sz w:val="24"/>
          <w:szCs w:val="24"/>
          <w:lang w:eastAsia="tr-TR"/>
        </w:rPr>
        <w:t>STERİL ELDİVEN PUDRALI</w:t>
      </w:r>
      <w:r>
        <w:rPr>
          <w:rFonts w:ascii="Times New Roman" w:eastAsia="Arial Unicode MS" w:hAnsi="Times New Roman" w:cs="Times New Roman"/>
          <w:b/>
          <w:bCs/>
          <w:color w:val="000000" w:themeColor="text1"/>
          <w:sz w:val="24"/>
          <w:szCs w:val="24"/>
          <w:lang w:eastAsia="tr-TR"/>
        </w:rPr>
        <w:t xml:space="preserve"> BÜYÜK</w:t>
      </w:r>
      <w:r w:rsidRPr="005C2E1D">
        <w:rPr>
          <w:rFonts w:ascii="Times New Roman" w:eastAsia="Arial Unicode MS" w:hAnsi="Times New Roman" w:cs="Times New Roman"/>
          <w:b/>
          <w:bCs/>
          <w:color w:val="000000" w:themeColor="text1"/>
          <w:sz w:val="24"/>
          <w:szCs w:val="24"/>
          <w:lang w:eastAsia="tr-TR"/>
        </w:rPr>
        <w:t xml:space="preserve"> BOY (1 KUTUDA 10 ADET)  TEKNİK ŞARTNAMESİ</w:t>
      </w:r>
    </w:p>
    <w:p w14:paraId="244428D4"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Tek kullanımlık steril ambalajlı olmalıdır. </w:t>
      </w:r>
    </w:p>
    <w:p w14:paraId="397C7632"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Gamma </w:t>
      </w:r>
      <w:proofErr w:type="spellStart"/>
      <w:r w:rsidRPr="00292CE5">
        <w:rPr>
          <w:rFonts w:ascii="Times New Roman" w:eastAsia="Arial Unicode MS" w:hAnsi="Times New Roman" w:cs="Times New Roman"/>
          <w:color w:val="000000" w:themeColor="text1"/>
          <w:sz w:val="24"/>
          <w:szCs w:val="24"/>
          <w:lang w:eastAsia="tr-TR"/>
        </w:rPr>
        <w:t>sterilizasyonlu</w:t>
      </w:r>
      <w:proofErr w:type="spellEnd"/>
      <w:r w:rsidRPr="00292CE5">
        <w:rPr>
          <w:rFonts w:ascii="Times New Roman" w:eastAsia="Arial Unicode MS" w:hAnsi="Times New Roman" w:cs="Times New Roman"/>
          <w:color w:val="000000" w:themeColor="text1"/>
          <w:sz w:val="24"/>
          <w:szCs w:val="24"/>
          <w:lang w:eastAsia="tr-TR"/>
        </w:rPr>
        <w:t xml:space="preserve"> olmalıdır. </w:t>
      </w:r>
    </w:p>
    <w:p w14:paraId="22FB4DD3"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Ambalajlar yırtık, deforme olmamalı, ambalajlar steril tekniğe uygun bir şekilde yırtılmadan kolay açılabilir olmalıdır. </w:t>
      </w:r>
    </w:p>
    <w:p w14:paraId="112D20CC"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Depolama sırasında yırtılmaya neden olmaması için paket içinde fazla hava boşluğu (bombe) olmamalıdır. </w:t>
      </w:r>
    </w:p>
    <w:p w14:paraId="3DEDD815"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lastRenderedPageBreak/>
        <w:t xml:space="preserve">Her pakette sağ ve sol olmak üzere bir çift eldiven bulunmalı, iç ambalajda eldiven numarası ve sağ-sol eldiveni belirten yazılar olmalıdır. </w:t>
      </w:r>
    </w:p>
    <w:p w14:paraId="19287E35"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 pakete (sağ-sol) ters konmamalıdır. </w:t>
      </w:r>
    </w:p>
    <w:p w14:paraId="75D8276E"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İç paket, dış pakete (paket ve eldivenler) ikiye katlanacak şekilde konmamalıdır. </w:t>
      </w:r>
    </w:p>
    <w:p w14:paraId="4A79B23D"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Steril giymeyi sağlaması için eldiven konçları bilek kısmından dışa kıvrık olmalı fakat giymeyi zorlaştırmaması için bu </w:t>
      </w:r>
      <w:proofErr w:type="spellStart"/>
      <w:r w:rsidRPr="00292CE5">
        <w:rPr>
          <w:rFonts w:ascii="Times New Roman" w:eastAsia="Arial Unicode MS" w:hAnsi="Times New Roman" w:cs="Times New Roman"/>
          <w:color w:val="000000" w:themeColor="text1"/>
          <w:sz w:val="24"/>
          <w:szCs w:val="24"/>
          <w:lang w:eastAsia="tr-TR"/>
        </w:rPr>
        <w:t>kıvrıklık</w:t>
      </w:r>
      <w:proofErr w:type="spellEnd"/>
      <w:r w:rsidRPr="00292CE5">
        <w:rPr>
          <w:rFonts w:ascii="Times New Roman" w:eastAsia="Arial Unicode MS" w:hAnsi="Times New Roman" w:cs="Times New Roman"/>
          <w:color w:val="000000" w:themeColor="text1"/>
          <w:sz w:val="24"/>
          <w:szCs w:val="24"/>
          <w:lang w:eastAsia="tr-TR"/>
        </w:rPr>
        <w:t xml:space="preserve"> çok fazla olmamalı, (parmakları içine almamalıdır).</w:t>
      </w:r>
    </w:p>
    <w:p w14:paraId="7F39E43A"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Lateks ham maddeden üretilmiş olmalıdır. </w:t>
      </w:r>
    </w:p>
    <w:p w14:paraId="7F37467D"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kalınlığı, parmak ucundan minimum 023 mm (± 0,02), avuç içi kalınlığı 0,21 mm (± 0,02), konç kalınlığı minimum 0,17 mm (± 0,02) olmalıdır. </w:t>
      </w:r>
    </w:p>
    <w:p w14:paraId="678FE7D0"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Protein seviyesi “</w:t>
      </w:r>
      <w:proofErr w:type="spellStart"/>
      <w:r w:rsidRPr="00292CE5">
        <w:rPr>
          <w:rFonts w:ascii="Times New Roman" w:eastAsia="Arial Unicode MS" w:hAnsi="Times New Roman" w:cs="Times New Roman"/>
          <w:color w:val="000000" w:themeColor="text1"/>
          <w:sz w:val="24"/>
          <w:szCs w:val="24"/>
          <w:lang w:eastAsia="tr-TR"/>
        </w:rPr>
        <w:t>Modified</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Lowry</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Assay</w:t>
      </w:r>
      <w:proofErr w:type="spellEnd"/>
      <w:r w:rsidRPr="00292CE5">
        <w:rPr>
          <w:rFonts w:ascii="Times New Roman" w:eastAsia="Arial Unicode MS" w:hAnsi="Times New Roman" w:cs="Times New Roman"/>
          <w:color w:val="000000" w:themeColor="text1"/>
          <w:sz w:val="24"/>
          <w:szCs w:val="24"/>
          <w:lang w:eastAsia="tr-TR"/>
        </w:rPr>
        <w:t xml:space="preserve">” test yöntemine göre yapılmış olmalı ve 80 µg/g’dan az olmalıdır. </w:t>
      </w:r>
    </w:p>
    <w:p w14:paraId="3BCC018B"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Ürün MBT, </w:t>
      </w:r>
      <w:proofErr w:type="spellStart"/>
      <w:r w:rsidRPr="00292CE5">
        <w:rPr>
          <w:rFonts w:ascii="Times New Roman" w:eastAsia="Arial Unicode MS" w:hAnsi="Times New Roman" w:cs="Times New Roman"/>
          <w:color w:val="000000" w:themeColor="text1"/>
          <w:sz w:val="24"/>
          <w:szCs w:val="24"/>
          <w:lang w:eastAsia="tr-TR"/>
        </w:rPr>
        <w:t>Thiuram</w:t>
      </w:r>
      <w:proofErr w:type="spellEnd"/>
      <w:r w:rsidRPr="00292CE5">
        <w:rPr>
          <w:rFonts w:ascii="Times New Roman" w:eastAsia="Arial Unicode MS" w:hAnsi="Times New Roman" w:cs="Times New Roman"/>
          <w:color w:val="000000" w:themeColor="text1"/>
          <w:sz w:val="24"/>
          <w:szCs w:val="24"/>
          <w:lang w:eastAsia="tr-TR"/>
        </w:rPr>
        <w:t xml:space="preserve">, </w:t>
      </w:r>
      <w:proofErr w:type="spellStart"/>
      <w:r w:rsidRPr="00292CE5">
        <w:rPr>
          <w:rFonts w:ascii="Times New Roman" w:eastAsia="Arial Unicode MS" w:hAnsi="Times New Roman" w:cs="Times New Roman"/>
          <w:color w:val="000000" w:themeColor="text1"/>
          <w:sz w:val="24"/>
          <w:szCs w:val="24"/>
          <w:lang w:eastAsia="tr-TR"/>
        </w:rPr>
        <w:t>Thiazole</w:t>
      </w:r>
      <w:proofErr w:type="spellEnd"/>
      <w:r w:rsidRPr="00292CE5">
        <w:rPr>
          <w:rFonts w:ascii="Times New Roman" w:eastAsia="Arial Unicode MS" w:hAnsi="Times New Roman" w:cs="Times New Roman"/>
          <w:color w:val="000000" w:themeColor="text1"/>
          <w:sz w:val="24"/>
          <w:szCs w:val="24"/>
          <w:lang w:eastAsia="tr-TR"/>
        </w:rPr>
        <w:t xml:space="preserve"> ve </w:t>
      </w:r>
      <w:proofErr w:type="spellStart"/>
      <w:r w:rsidRPr="00292CE5">
        <w:rPr>
          <w:rFonts w:ascii="Times New Roman" w:eastAsia="Arial Unicode MS" w:hAnsi="Times New Roman" w:cs="Times New Roman"/>
          <w:color w:val="000000" w:themeColor="text1"/>
          <w:sz w:val="24"/>
          <w:szCs w:val="24"/>
          <w:lang w:eastAsia="tr-TR"/>
        </w:rPr>
        <w:t>Thioures</w:t>
      </w:r>
      <w:proofErr w:type="spellEnd"/>
      <w:r w:rsidRPr="00292CE5">
        <w:rPr>
          <w:rFonts w:ascii="Times New Roman" w:eastAsia="Arial Unicode MS" w:hAnsi="Times New Roman" w:cs="Times New Roman"/>
          <w:color w:val="000000" w:themeColor="text1"/>
          <w:sz w:val="24"/>
          <w:szCs w:val="24"/>
          <w:lang w:eastAsia="tr-TR"/>
        </w:rPr>
        <w:t xml:space="preserve"> içermemelidir. </w:t>
      </w:r>
    </w:p>
    <w:p w14:paraId="651CF56D"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Yüzey pudrası ile ilgili olarak kullanıcıya özgü iç ambalajda uyarı yazısı bulunmalıdır. </w:t>
      </w:r>
    </w:p>
    <w:p w14:paraId="5C43E458"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giydirilirken kontaminasyonu önlemek için koncu kolay açılmalı, esneme özelliği olmalıdır. Açarken yırtılmamalıdır. </w:t>
      </w:r>
    </w:p>
    <w:p w14:paraId="0C2425F3"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numarası ile uyumlu olmalıdır. giyildiğinde ele tam oturmalı, parmak uçlarında boşluk kalmamalı, potluk olmamalı. Eldiven parmak diplerine tam oturmalı, başparmak açıldığında eldivenin avuç içinde çekme, potluk oluşmamalıdır. </w:t>
      </w:r>
    </w:p>
    <w:p w14:paraId="1817AE23"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Paket içindeki eldivenler birbirinden farklı dokuda olmamalı, eldiven dokusu ince-kalın dalgalı, pütürlü veya delik olmamalıdır. </w:t>
      </w:r>
    </w:p>
    <w:p w14:paraId="543A0767"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Kullanıcı ve hastanın her ikisini de çapraz kontaminasyondan yeterli derecede korumak amacıyla imal edilmiş olmalıdır. </w:t>
      </w:r>
    </w:p>
    <w:p w14:paraId="4B7FFD3A"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Eldivenler büyük (</w:t>
      </w:r>
      <w:proofErr w:type="spellStart"/>
      <w:r w:rsidRPr="00292CE5">
        <w:rPr>
          <w:rFonts w:ascii="Times New Roman" w:eastAsia="Arial Unicode MS" w:hAnsi="Times New Roman" w:cs="Times New Roman"/>
          <w:color w:val="000000" w:themeColor="text1"/>
          <w:sz w:val="24"/>
          <w:szCs w:val="24"/>
          <w:lang w:eastAsia="tr-TR"/>
        </w:rPr>
        <w:t>large</w:t>
      </w:r>
      <w:proofErr w:type="spellEnd"/>
      <w:r w:rsidRPr="00292CE5">
        <w:rPr>
          <w:rFonts w:ascii="Times New Roman" w:eastAsia="Arial Unicode MS" w:hAnsi="Times New Roman" w:cs="Times New Roman"/>
          <w:color w:val="000000" w:themeColor="text1"/>
          <w:sz w:val="24"/>
          <w:szCs w:val="24"/>
          <w:lang w:eastAsia="tr-TR"/>
        </w:rPr>
        <w:t xml:space="preserve">) boyda, tıbbi muayene yapılmasını ve kirli tıbbi materyallerin tutulmasını sağlayacak şekilde anatomik olarak imal edilmiş olmalıdır. </w:t>
      </w:r>
    </w:p>
    <w:p w14:paraId="6E6D4278"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Eldivenlerde çatlaklar, kabarcıklar, delikler ve lekeler ve kullanımı kötü yönde etkileyecek yüzey kusurları bulunmamalıdır. </w:t>
      </w:r>
    </w:p>
    <w:p w14:paraId="2C6B3FBB"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 yırtılmaya müsait ekli üretim olmayıp kontaminasyonuna izin vermemek amacıyla yekpare üretilmiş olmalıdır. </w:t>
      </w:r>
    </w:p>
    <w:p w14:paraId="7D3B80BF"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Bilek kısmı uzun konçlu olmalıdır. Konç bileği kavramalı, çok sıkı veya çok gevşek olmamalı, </w:t>
      </w:r>
      <w:proofErr w:type="spellStart"/>
      <w:r w:rsidRPr="00292CE5">
        <w:rPr>
          <w:rFonts w:ascii="Times New Roman" w:eastAsia="Arial Unicode MS" w:hAnsi="Times New Roman" w:cs="Times New Roman"/>
          <w:color w:val="000000" w:themeColor="text1"/>
          <w:sz w:val="24"/>
          <w:szCs w:val="24"/>
          <w:lang w:eastAsia="tr-TR"/>
        </w:rPr>
        <w:t>konçun</w:t>
      </w:r>
      <w:proofErr w:type="spellEnd"/>
      <w:r w:rsidRPr="00292CE5">
        <w:rPr>
          <w:rFonts w:ascii="Times New Roman" w:eastAsia="Arial Unicode MS" w:hAnsi="Times New Roman" w:cs="Times New Roman"/>
          <w:color w:val="000000" w:themeColor="text1"/>
          <w:sz w:val="24"/>
          <w:szCs w:val="24"/>
          <w:lang w:eastAsia="tr-TR"/>
        </w:rPr>
        <w:t xml:space="preserve"> kenarı yırtılma ve gevşemeyi önleyecek tutucu özelliği olan kıvrımlı yapıda imal edilmiş olmalıdır. </w:t>
      </w:r>
    </w:p>
    <w:p w14:paraId="76E42E96"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 koncu boks gömleğinin manşetini kavramalı, bırakmamalıdır. </w:t>
      </w:r>
    </w:p>
    <w:p w14:paraId="4CD295F9"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 xml:space="preserve">Eldivenlerin iç yüzü kolay giymeyi sağlayacak kaydırıcı ile kaplanmış olmalıdır. </w:t>
      </w:r>
    </w:p>
    <w:p w14:paraId="7DE8D586"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lastRenderedPageBreak/>
        <w:t xml:space="preserve">Paket açıldığında eldivenler yapışık olmamalı, kolay giyilebilmeli, eldiven içinde, parmak ucunda topaklanmış pudra artıkları olmamalı, kaydırıcı ürün minimum miktarda kullanılmalı ve alerjik etkisi olmamalıdır. </w:t>
      </w:r>
    </w:p>
    <w:p w14:paraId="22A478A3" w14:textId="77777777" w:rsid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Esnek olmalıdır. Kolay giyilebilmeli, giyilirken yırtılma, parçalanma olmamalıdır.</w:t>
      </w:r>
    </w:p>
    <w:p w14:paraId="225D08BB" w14:textId="61A56F1C" w:rsidR="00A67F1F" w:rsidRPr="00292CE5" w:rsidRDefault="00A67F1F" w:rsidP="00552AC1">
      <w:pPr>
        <w:pStyle w:val="ListeParagraf"/>
        <w:numPr>
          <w:ilvl w:val="0"/>
          <w:numId w:val="26"/>
        </w:numPr>
        <w:spacing w:after="0" w:line="360" w:lineRule="auto"/>
        <w:jc w:val="both"/>
        <w:rPr>
          <w:rFonts w:ascii="Times New Roman" w:eastAsia="Arial Unicode MS" w:hAnsi="Times New Roman" w:cs="Times New Roman"/>
          <w:color w:val="000000" w:themeColor="text1"/>
          <w:sz w:val="24"/>
          <w:szCs w:val="24"/>
          <w:lang w:eastAsia="tr-TR"/>
        </w:rPr>
      </w:pPr>
      <w:r w:rsidRPr="00292CE5">
        <w:rPr>
          <w:rFonts w:ascii="Times New Roman" w:eastAsia="Arial Unicode MS" w:hAnsi="Times New Roman" w:cs="Times New Roman"/>
          <w:color w:val="000000" w:themeColor="text1"/>
          <w:sz w:val="24"/>
          <w:szCs w:val="24"/>
          <w:lang w:eastAsia="tr-TR"/>
        </w:rPr>
        <w:t>Eldiven en az 7,5 numara olmalıdır.</w:t>
      </w:r>
    </w:p>
    <w:p w14:paraId="10AAE57C" w14:textId="416ACD9A" w:rsidR="009C1EAB" w:rsidRPr="00C47249" w:rsidRDefault="00C47249" w:rsidP="00C47249">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47249">
        <w:rPr>
          <w:rFonts w:ascii="Times New Roman" w:eastAsia="Arial Unicode MS" w:hAnsi="Times New Roman" w:cs="Times New Roman"/>
          <w:b/>
          <w:bCs/>
          <w:color w:val="000000" w:themeColor="text1"/>
          <w:sz w:val="24"/>
          <w:szCs w:val="24"/>
          <w:lang w:eastAsia="tr-TR"/>
        </w:rPr>
        <w:t>İPEK FLASTER (1KUTU 5 CM X 5</w:t>
      </w:r>
      <w:r>
        <w:rPr>
          <w:rFonts w:ascii="Times New Roman" w:eastAsia="Arial Unicode MS" w:hAnsi="Times New Roman" w:cs="Times New Roman"/>
          <w:b/>
          <w:bCs/>
          <w:color w:val="000000" w:themeColor="text1"/>
          <w:sz w:val="24"/>
          <w:szCs w:val="24"/>
          <w:lang w:eastAsia="tr-TR"/>
        </w:rPr>
        <w:t xml:space="preserve"> </w:t>
      </w:r>
      <w:r w:rsidRPr="00C47249">
        <w:rPr>
          <w:rFonts w:ascii="Times New Roman" w:eastAsia="Arial Unicode MS" w:hAnsi="Times New Roman" w:cs="Times New Roman"/>
          <w:b/>
          <w:bCs/>
          <w:color w:val="000000" w:themeColor="text1"/>
          <w:sz w:val="24"/>
          <w:szCs w:val="24"/>
          <w:lang w:eastAsia="tr-TR"/>
        </w:rPr>
        <w:t>METRE) TEKNİK ŞARTNAMESİ</w:t>
      </w:r>
    </w:p>
    <w:p w14:paraId="51269964"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Her türlü cerrahi uygulamada tespit amacıyla kullanılabilmelidir.</w:t>
      </w:r>
    </w:p>
    <w:p w14:paraId="103E3116"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Cilt üzerine tatbik edildiğinde iyi yapışmalı; suya, terlemeye dirençli olmalı ve yapışkanlığını uzun süre muhafaza etmelidir. </w:t>
      </w:r>
    </w:p>
    <w:p w14:paraId="019B647D"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Ciltten kaldırılması gerektiğinde ıslatılmadan çıkartılabilmelidir. Çıkarılırken cilde zarar vermemeli ve cilt üzerinde yapışkan kalıntı bırakmamalıdır.</w:t>
      </w:r>
    </w:p>
    <w:p w14:paraId="1EC0E12B" w14:textId="4A8922FA"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5cm.</w:t>
      </w:r>
      <w:r w:rsidR="00C47249">
        <w:rPr>
          <w:rFonts w:ascii="Times New Roman" w:eastAsia="Arial Unicode MS" w:hAnsi="Times New Roman" w:cs="Times New Roman"/>
          <w:color w:val="000000" w:themeColor="text1"/>
          <w:sz w:val="24"/>
          <w:szCs w:val="24"/>
          <w:lang w:eastAsia="tr-TR"/>
        </w:rPr>
        <w:t xml:space="preserve"> </w:t>
      </w:r>
      <w:r w:rsidRPr="00C47249">
        <w:rPr>
          <w:rFonts w:ascii="Times New Roman" w:eastAsia="Arial Unicode MS" w:hAnsi="Times New Roman" w:cs="Times New Roman"/>
          <w:color w:val="000000" w:themeColor="text1"/>
          <w:sz w:val="24"/>
          <w:szCs w:val="24"/>
          <w:lang w:eastAsia="tr-TR"/>
        </w:rPr>
        <w:t>x 5mt.</w:t>
      </w:r>
      <w:r w:rsidR="00C47249">
        <w:rPr>
          <w:rFonts w:ascii="Times New Roman" w:eastAsia="Arial Unicode MS" w:hAnsi="Times New Roman" w:cs="Times New Roman"/>
          <w:color w:val="000000" w:themeColor="text1"/>
          <w:sz w:val="24"/>
          <w:szCs w:val="24"/>
          <w:lang w:eastAsia="tr-TR"/>
        </w:rPr>
        <w:t xml:space="preserve"> </w:t>
      </w:r>
      <w:r w:rsidRPr="00C47249">
        <w:rPr>
          <w:rFonts w:ascii="Times New Roman" w:eastAsia="Arial Unicode MS" w:hAnsi="Times New Roman" w:cs="Times New Roman"/>
          <w:color w:val="000000" w:themeColor="text1"/>
          <w:sz w:val="24"/>
          <w:szCs w:val="24"/>
          <w:lang w:eastAsia="tr-TR"/>
        </w:rPr>
        <w:t>ebadında ol</w:t>
      </w:r>
      <w:r w:rsidR="00C47249">
        <w:rPr>
          <w:rFonts w:ascii="Times New Roman" w:eastAsia="Arial Unicode MS" w:hAnsi="Times New Roman" w:cs="Times New Roman"/>
          <w:color w:val="000000" w:themeColor="text1"/>
          <w:sz w:val="24"/>
          <w:szCs w:val="24"/>
          <w:lang w:eastAsia="tr-TR"/>
        </w:rPr>
        <w:t>malıdır.</w:t>
      </w:r>
    </w:p>
    <w:p w14:paraId="04A1C3A3"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Flaster rulosu kullanılmak üzere açıldığında yapışkanlığı alt kısma geçmemelidir.</w:t>
      </w:r>
    </w:p>
    <w:p w14:paraId="134ED78A"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Üzerine kalem ile yazı yazılabilmelidir. </w:t>
      </w:r>
    </w:p>
    <w:p w14:paraId="45CBE0F3"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Vücutta uzun süre kaldığında alerji ve tahriş yapmamalıdır. Makas kullanmaya gerek olmadan elle kopartılabilir olmalı enine ve boyuna düzgün şekilde kopmalıdır. </w:t>
      </w:r>
    </w:p>
    <w:p w14:paraId="203F9203"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Ambalajı üzerinde CE işareti, sterilizasyon şekli, sterilizasyon tarihi, üretim ve son kullanım tarihi, lot numarası bulunmalıdır. </w:t>
      </w:r>
    </w:p>
    <w:p w14:paraId="1F0FD5D9"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Teklif edilen malzeme Sağlık Bakanlığı Ulusal Bilgi Bankasına kayıtlı ve onaylı olmalıdır. Kayıtlı olduğunu gösterir ürün barkod numarası teklifle beraber sunulmalıdır. </w:t>
      </w:r>
    </w:p>
    <w:p w14:paraId="119A4C89"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Teklif edilen malzeme Sağlık Bakanlığı Tıbbi Cihaz Yönetmeliğine (93/42/EEC) göre CE belgeli olmalıdır. </w:t>
      </w:r>
    </w:p>
    <w:p w14:paraId="578B5C2E" w14:textId="77777777" w:rsid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 xml:space="preserve">Teklif edilen malzeme teslim tarihinden itibaren en az bir (1) yıl </w:t>
      </w:r>
      <w:proofErr w:type="spellStart"/>
      <w:r w:rsidRPr="00C47249">
        <w:rPr>
          <w:rFonts w:ascii="Times New Roman" w:eastAsia="Arial Unicode MS" w:hAnsi="Times New Roman" w:cs="Times New Roman"/>
          <w:color w:val="000000" w:themeColor="text1"/>
          <w:sz w:val="24"/>
          <w:szCs w:val="24"/>
          <w:lang w:eastAsia="tr-TR"/>
        </w:rPr>
        <w:t>miatlı</w:t>
      </w:r>
      <w:proofErr w:type="spellEnd"/>
      <w:r w:rsidRPr="00C47249">
        <w:rPr>
          <w:rFonts w:ascii="Times New Roman" w:eastAsia="Arial Unicode MS" w:hAnsi="Times New Roman" w:cs="Times New Roman"/>
          <w:color w:val="000000" w:themeColor="text1"/>
          <w:sz w:val="24"/>
          <w:szCs w:val="24"/>
          <w:lang w:eastAsia="tr-TR"/>
        </w:rPr>
        <w:t xml:space="preserve"> olmalıdır. </w:t>
      </w:r>
    </w:p>
    <w:p w14:paraId="023D3B1B" w14:textId="3EB24199" w:rsidR="009C1EAB" w:rsidRPr="00C47249" w:rsidRDefault="009C1EAB" w:rsidP="00552AC1">
      <w:pPr>
        <w:pStyle w:val="ListeParagraf"/>
        <w:numPr>
          <w:ilvl w:val="0"/>
          <w:numId w:val="17"/>
        </w:numPr>
        <w:spacing w:after="0" w:line="360" w:lineRule="auto"/>
        <w:jc w:val="both"/>
        <w:rPr>
          <w:rFonts w:ascii="Times New Roman" w:eastAsia="Arial Unicode MS" w:hAnsi="Times New Roman" w:cs="Times New Roman"/>
          <w:color w:val="000000" w:themeColor="text1"/>
          <w:sz w:val="24"/>
          <w:szCs w:val="24"/>
          <w:lang w:eastAsia="tr-TR"/>
        </w:rPr>
      </w:pPr>
      <w:r w:rsidRPr="00C47249">
        <w:rPr>
          <w:rFonts w:ascii="Times New Roman" w:eastAsia="Arial Unicode MS" w:hAnsi="Times New Roman" w:cs="Times New Roman"/>
          <w:color w:val="000000" w:themeColor="text1"/>
          <w:sz w:val="24"/>
          <w:szCs w:val="24"/>
          <w:lang w:eastAsia="tr-TR"/>
        </w:rPr>
        <w:t>Teknik şartname ve kullanıma uygunluğunun değerlendirilebilmesi için beş (5) adet numune verilmelidir.</w:t>
      </w:r>
    </w:p>
    <w:p w14:paraId="65ED71ED" w14:textId="3656F560" w:rsidR="009C1EAB" w:rsidRPr="001A2443" w:rsidRDefault="009C1EAB" w:rsidP="001A2443">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1A2443">
        <w:rPr>
          <w:rFonts w:ascii="Times New Roman" w:eastAsia="Arial Unicode MS" w:hAnsi="Times New Roman" w:cs="Times New Roman"/>
          <w:b/>
          <w:bCs/>
          <w:color w:val="000000" w:themeColor="text1"/>
          <w:sz w:val="24"/>
          <w:szCs w:val="24"/>
          <w:lang w:eastAsia="tr-TR"/>
        </w:rPr>
        <w:t>MASKE</w:t>
      </w:r>
      <w:r w:rsidR="001A2443" w:rsidRPr="001A2443">
        <w:rPr>
          <w:rFonts w:ascii="Times New Roman" w:eastAsia="Arial Unicode MS" w:hAnsi="Times New Roman" w:cs="Times New Roman"/>
          <w:b/>
          <w:bCs/>
          <w:color w:val="000000" w:themeColor="text1"/>
          <w:sz w:val="24"/>
          <w:szCs w:val="24"/>
          <w:lang w:eastAsia="tr-TR"/>
        </w:rPr>
        <w:t xml:space="preserve"> (1 KUTUDA 100 ADET) </w:t>
      </w:r>
      <w:r w:rsidRPr="001A2443">
        <w:rPr>
          <w:rFonts w:ascii="Times New Roman" w:eastAsia="Arial Unicode MS" w:hAnsi="Times New Roman" w:cs="Times New Roman"/>
          <w:b/>
          <w:bCs/>
          <w:color w:val="000000" w:themeColor="text1"/>
          <w:sz w:val="24"/>
          <w:szCs w:val="24"/>
          <w:lang w:eastAsia="tr-TR"/>
        </w:rPr>
        <w:t>TEKNİK ŞARTNAMESİ</w:t>
      </w:r>
    </w:p>
    <w:p w14:paraId="6FEDC431"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 xml:space="preserve">Yırtılmaya dayanıklı, kolay alev almayan </w:t>
      </w:r>
      <w:proofErr w:type="spellStart"/>
      <w:r w:rsidRPr="001A2443">
        <w:rPr>
          <w:rFonts w:ascii="Times New Roman" w:eastAsia="Arial Unicode MS" w:hAnsi="Times New Roman" w:cs="Times New Roman"/>
          <w:color w:val="000000" w:themeColor="text1"/>
          <w:sz w:val="24"/>
          <w:szCs w:val="24"/>
          <w:lang w:eastAsia="tr-TR"/>
        </w:rPr>
        <w:t>nonvoven</w:t>
      </w:r>
      <w:proofErr w:type="spellEnd"/>
      <w:r w:rsidRPr="001A2443">
        <w:rPr>
          <w:rFonts w:ascii="Times New Roman" w:eastAsia="Arial Unicode MS" w:hAnsi="Times New Roman" w:cs="Times New Roman"/>
          <w:color w:val="000000" w:themeColor="text1"/>
          <w:sz w:val="24"/>
          <w:szCs w:val="24"/>
          <w:lang w:eastAsia="tr-TR"/>
        </w:rPr>
        <w:t xml:space="preserve"> materyalden yapılmış olmalı,</w:t>
      </w:r>
    </w:p>
    <w:p w14:paraId="7B3156FD"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Kullanılan materyal tüysüz olmalı, ameliyat bölgesine lif, tüy dökülmemeli,</w:t>
      </w:r>
    </w:p>
    <w:p w14:paraId="64374F43"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%99 bakteri filtrasyonu, %95 partikül filtrasyonu (0,1 mikron büyüklüğünde) sağlamalı,</w:t>
      </w:r>
    </w:p>
    <w:p w14:paraId="660C76BE"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Sıvı bariyeri oluşturmalı,</w:t>
      </w:r>
    </w:p>
    <w:p w14:paraId="2C578582"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Nefes almayı engellemeyecek kalınlıkta olmalı,</w:t>
      </w:r>
    </w:p>
    <w:p w14:paraId="11B96F12"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sidRPr="001A2443">
        <w:rPr>
          <w:rFonts w:ascii="Times New Roman" w:eastAsia="Arial Unicode MS" w:hAnsi="Times New Roman" w:cs="Times New Roman"/>
          <w:color w:val="000000" w:themeColor="text1"/>
          <w:sz w:val="24"/>
          <w:szCs w:val="24"/>
          <w:lang w:eastAsia="tr-TR"/>
        </w:rPr>
        <w:t>Hipoallerjik</w:t>
      </w:r>
      <w:proofErr w:type="spellEnd"/>
      <w:r w:rsidRPr="001A2443">
        <w:rPr>
          <w:rFonts w:ascii="Times New Roman" w:eastAsia="Arial Unicode MS" w:hAnsi="Times New Roman" w:cs="Times New Roman"/>
          <w:color w:val="000000" w:themeColor="text1"/>
          <w:sz w:val="24"/>
          <w:szCs w:val="24"/>
          <w:lang w:eastAsia="tr-TR"/>
        </w:rPr>
        <w:t xml:space="preserve"> olmalı,</w:t>
      </w:r>
    </w:p>
    <w:p w14:paraId="7C7AC575"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lastRenderedPageBreak/>
        <w:t>Maskenin üst orta kısmında buruna göre şekil alabilen polietilen kaplı çelik şerit bulunmalı,</w:t>
      </w:r>
    </w:p>
    <w:p w14:paraId="0B63F38B"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Çelik şerit uçları maske materyalini delip çıkarak kazalara neden olmamalı,</w:t>
      </w:r>
    </w:p>
    <w:p w14:paraId="1DE837CC"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Bağcıkları maskeye sıkı preslenmiş olmalı, birleşim yerinden kolay ayrılmamalı,</w:t>
      </w:r>
    </w:p>
    <w:p w14:paraId="087B83CB"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Bağcıklar başın en üst noktasında rahat bağlanacak uzunlukta olmalı,</w:t>
      </w:r>
    </w:p>
    <w:p w14:paraId="11FDD93D" w14:textId="77777777" w:rsid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Rahatsızlık verecek kokuya sahip olmamalıdır.</w:t>
      </w:r>
    </w:p>
    <w:p w14:paraId="5F2A08FF" w14:textId="7E941530" w:rsidR="009C1EAB" w:rsidRPr="001A2443" w:rsidRDefault="009C1EAB" w:rsidP="00552AC1">
      <w:pPr>
        <w:pStyle w:val="ListeParagraf"/>
        <w:numPr>
          <w:ilvl w:val="0"/>
          <w:numId w:val="18"/>
        </w:numPr>
        <w:spacing w:after="0" w:line="360" w:lineRule="auto"/>
        <w:jc w:val="both"/>
        <w:rPr>
          <w:rFonts w:ascii="Times New Roman" w:eastAsia="Arial Unicode MS" w:hAnsi="Times New Roman" w:cs="Times New Roman"/>
          <w:color w:val="000000" w:themeColor="text1"/>
          <w:sz w:val="24"/>
          <w:szCs w:val="24"/>
          <w:lang w:eastAsia="tr-TR"/>
        </w:rPr>
      </w:pPr>
      <w:r w:rsidRPr="001A2443">
        <w:rPr>
          <w:rFonts w:ascii="Times New Roman" w:eastAsia="Arial Unicode MS" w:hAnsi="Times New Roman" w:cs="Times New Roman"/>
          <w:color w:val="000000" w:themeColor="text1"/>
          <w:sz w:val="24"/>
          <w:szCs w:val="24"/>
          <w:lang w:eastAsia="tr-TR"/>
        </w:rPr>
        <w:t>En az 50 adetlik karton kutularda ve kutudan alınması kolay olacak şekilde ambalajlanmış olmalı.</w:t>
      </w:r>
    </w:p>
    <w:p w14:paraId="4B6C958A" w14:textId="77777777" w:rsidR="009C1EAB" w:rsidRPr="0080488E" w:rsidRDefault="009C1EAB" w:rsidP="0080488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80488E">
        <w:rPr>
          <w:rFonts w:ascii="Times New Roman" w:eastAsia="Arial Unicode MS" w:hAnsi="Times New Roman" w:cs="Times New Roman"/>
          <w:b/>
          <w:bCs/>
          <w:color w:val="000000" w:themeColor="text1"/>
          <w:sz w:val="24"/>
          <w:szCs w:val="24"/>
          <w:lang w:eastAsia="tr-TR"/>
        </w:rPr>
        <w:t xml:space="preserve">NEBULIZER SET TEKNİK ŞARTNAMESİ   </w:t>
      </w:r>
    </w:p>
    <w:p w14:paraId="3F64B601" w14:textId="77777777" w:rsidR="0080488E" w:rsidRDefault="009C1EAB" w:rsidP="00552AC1">
      <w:pPr>
        <w:pStyle w:val="ListeParagraf"/>
        <w:numPr>
          <w:ilvl w:val="0"/>
          <w:numId w:val="19"/>
        </w:numPr>
        <w:spacing w:after="0" w:line="360" w:lineRule="auto"/>
        <w:jc w:val="both"/>
        <w:rPr>
          <w:rFonts w:ascii="Times New Roman" w:eastAsia="Arial Unicode MS" w:hAnsi="Times New Roman" w:cs="Times New Roman"/>
          <w:color w:val="000000" w:themeColor="text1"/>
          <w:sz w:val="24"/>
          <w:szCs w:val="24"/>
          <w:lang w:eastAsia="tr-TR"/>
        </w:rPr>
      </w:pPr>
      <w:r w:rsidRPr="0080488E">
        <w:rPr>
          <w:rFonts w:ascii="Times New Roman" w:eastAsia="Arial Unicode MS" w:hAnsi="Times New Roman" w:cs="Times New Roman"/>
          <w:color w:val="000000" w:themeColor="text1"/>
          <w:sz w:val="24"/>
          <w:szCs w:val="24"/>
          <w:lang w:eastAsia="tr-TR"/>
        </w:rPr>
        <w:t xml:space="preserve">Setin içerisinde bir adet ağızlık, bağlantı için T parçası, </w:t>
      </w:r>
      <w:proofErr w:type="spellStart"/>
      <w:r w:rsidRPr="0080488E">
        <w:rPr>
          <w:rFonts w:ascii="Times New Roman" w:eastAsia="Arial Unicode MS" w:hAnsi="Times New Roman" w:cs="Times New Roman"/>
          <w:color w:val="000000" w:themeColor="text1"/>
          <w:sz w:val="24"/>
          <w:szCs w:val="24"/>
          <w:lang w:eastAsia="tr-TR"/>
        </w:rPr>
        <w:t>nebülizasyon</w:t>
      </w:r>
      <w:proofErr w:type="spellEnd"/>
      <w:r w:rsidRPr="0080488E">
        <w:rPr>
          <w:rFonts w:ascii="Times New Roman" w:eastAsia="Arial Unicode MS" w:hAnsi="Times New Roman" w:cs="Times New Roman"/>
          <w:color w:val="000000" w:themeColor="text1"/>
          <w:sz w:val="24"/>
          <w:szCs w:val="24"/>
          <w:lang w:eastAsia="tr-TR"/>
        </w:rPr>
        <w:t xml:space="preserve"> haznesi ve </w:t>
      </w:r>
      <w:proofErr w:type="spellStart"/>
      <w:r w:rsidRPr="0080488E">
        <w:rPr>
          <w:rFonts w:ascii="Times New Roman" w:eastAsia="Arial Unicode MS" w:hAnsi="Times New Roman" w:cs="Times New Roman"/>
          <w:color w:val="000000" w:themeColor="text1"/>
          <w:sz w:val="24"/>
          <w:szCs w:val="24"/>
          <w:lang w:eastAsia="tr-TR"/>
        </w:rPr>
        <w:t>nebül</w:t>
      </w:r>
      <w:proofErr w:type="spellEnd"/>
      <w:r w:rsidRPr="0080488E">
        <w:rPr>
          <w:rFonts w:ascii="Times New Roman" w:eastAsia="Arial Unicode MS" w:hAnsi="Times New Roman" w:cs="Times New Roman"/>
          <w:color w:val="000000" w:themeColor="text1"/>
          <w:sz w:val="24"/>
          <w:szCs w:val="24"/>
          <w:lang w:eastAsia="tr-TR"/>
        </w:rPr>
        <w:t xml:space="preserve"> bağlantı kanülü (Oksijen kaynağına) bulunmalıdır. </w:t>
      </w:r>
    </w:p>
    <w:p w14:paraId="2D114627" w14:textId="77777777" w:rsidR="0080488E" w:rsidRDefault="009C1EAB" w:rsidP="00552AC1">
      <w:pPr>
        <w:pStyle w:val="ListeParagraf"/>
        <w:numPr>
          <w:ilvl w:val="0"/>
          <w:numId w:val="19"/>
        </w:numPr>
        <w:spacing w:after="0" w:line="360" w:lineRule="auto"/>
        <w:jc w:val="both"/>
        <w:rPr>
          <w:rFonts w:ascii="Times New Roman" w:eastAsia="Arial Unicode MS" w:hAnsi="Times New Roman" w:cs="Times New Roman"/>
          <w:color w:val="000000" w:themeColor="text1"/>
          <w:sz w:val="24"/>
          <w:szCs w:val="24"/>
          <w:lang w:eastAsia="tr-TR"/>
        </w:rPr>
      </w:pPr>
      <w:r w:rsidRPr="0080488E">
        <w:rPr>
          <w:rFonts w:ascii="Times New Roman" w:eastAsia="Arial Unicode MS" w:hAnsi="Times New Roman" w:cs="Times New Roman"/>
          <w:color w:val="000000" w:themeColor="text1"/>
          <w:sz w:val="24"/>
          <w:szCs w:val="24"/>
          <w:lang w:eastAsia="tr-TR"/>
        </w:rPr>
        <w:t xml:space="preserve">İlaç </w:t>
      </w:r>
      <w:proofErr w:type="spellStart"/>
      <w:r w:rsidRPr="0080488E">
        <w:rPr>
          <w:rFonts w:ascii="Times New Roman" w:eastAsia="Arial Unicode MS" w:hAnsi="Times New Roman" w:cs="Times New Roman"/>
          <w:color w:val="000000" w:themeColor="text1"/>
          <w:sz w:val="24"/>
          <w:szCs w:val="24"/>
          <w:lang w:eastAsia="tr-TR"/>
        </w:rPr>
        <w:t>nebülizasyonu</w:t>
      </w:r>
      <w:proofErr w:type="spellEnd"/>
      <w:r w:rsidRPr="0080488E">
        <w:rPr>
          <w:rFonts w:ascii="Times New Roman" w:eastAsia="Arial Unicode MS" w:hAnsi="Times New Roman" w:cs="Times New Roman"/>
          <w:color w:val="000000" w:themeColor="text1"/>
          <w:sz w:val="24"/>
          <w:szCs w:val="24"/>
          <w:lang w:eastAsia="tr-TR"/>
        </w:rPr>
        <w:t xml:space="preserve"> yapılmasına uygun olmalıdır. </w:t>
      </w:r>
    </w:p>
    <w:p w14:paraId="2D75B552" w14:textId="77777777" w:rsidR="0080488E" w:rsidRDefault="009C1EAB" w:rsidP="00552AC1">
      <w:pPr>
        <w:pStyle w:val="ListeParagraf"/>
        <w:numPr>
          <w:ilvl w:val="0"/>
          <w:numId w:val="19"/>
        </w:numPr>
        <w:spacing w:after="0" w:line="360" w:lineRule="auto"/>
        <w:jc w:val="both"/>
        <w:rPr>
          <w:rFonts w:ascii="Times New Roman" w:eastAsia="Arial Unicode MS" w:hAnsi="Times New Roman" w:cs="Times New Roman"/>
          <w:color w:val="000000" w:themeColor="text1"/>
          <w:sz w:val="24"/>
          <w:szCs w:val="24"/>
          <w:lang w:eastAsia="tr-TR"/>
        </w:rPr>
      </w:pPr>
      <w:r w:rsidRPr="0080488E">
        <w:rPr>
          <w:rFonts w:ascii="Times New Roman" w:eastAsia="Arial Unicode MS" w:hAnsi="Times New Roman" w:cs="Times New Roman"/>
          <w:color w:val="000000" w:themeColor="text1"/>
          <w:sz w:val="24"/>
          <w:szCs w:val="24"/>
          <w:lang w:eastAsia="tr-TR"/>
        </w:rPr>
        <w:t xml:space="preserve">Set tekli olarak paketlenmiş olmalıdır. </w:t>
      </w:r>
    </w:p>
    <w:p w14:paraId="72B3E441" w14:textId="3BE35FC4" w:rsidR="0080488E" w:rsidRDefault="009C1EAB" w:rsidP="00552AC1">
      <w:pPr>
        <w:pStyle w:val="ListeParagraf"/>
        <w:numPr>
          <w:ilvl w:val="0"/>
          <w:numId w:val="19"/>
        </w:numPr>
        <w:spacing w:after="0" w:line="360" w:lineRule="auto"/>
        <w:jc w:val="both"/>
        <w:rPr>
          <w:rFonts w:ascii="Times New Roman" w:eastAsia="Arial Unicode MS" w:hAnsi="Times New Roman" w:cs="Times New Roman"/>
          <w:color w:val="000000" w:themeColor="text1"/>
          <w:sz w:val="24"/>
          <w:szCs w:val="24"/>
          <w:lang w:eastAsia="tr-TR"/>
        </w:rPr>
      </w:pPr>
      <w:r w:rsidRPr="0080488E">
        <w:rPr>
          <w:rFonts w:ascii="Times New Roman" w:eastAsia="Arial Unicode MS" w:hAnsi="Times New Roman" w:cs="Times New Roman"/>
          <w:color w:val="000000" w:themeColor="text1"/>
          <w:sz w:val="24"/>
          <w:szCs w:val="24"/>
          <w:lang w:eastAsia="tr-TR"/>
        </w:rPr>
        <w:t xml:space="preserve">İlaç </w:t>
      </w:r>
      <w:proofErr w:type="spellStart"/>
      <w:r w:rsidRPr="0080488E">
        <w:rPr>
          <w:rFonts w:ascii="Times New Roman" w:eastAsia="Arial Unicode MS" w:hAnsi="Times New Roman" w:cs="Times New Roman"/>
          <w:color w:val="000000" w:themeColor="text1"/>
          <w:sz w:val="24"/>
          <w:szCs w:val="24"/>
          <w:lang w:eastAsia="tr-TR"/>
        </w:rPr>
        <w:t>nebülizasyonu</w:t>
      </w:r>
      <w:proofErr w:type="spellEnd"/>
      <w:r w:rsidRPr="0080488E">
        <w:rPr>
          <w:rFonts w:ascii="Times New Roman" w:eastAsia="Arial Unicode MS" w:hAnsi="Times New Roman" w:cs="Times New Roman"/>
          <w:color w:val="000000" w:themeColor="text1"/>
          <w:sz w:val="24"/>
          <w:szCs w:val="24"/>
          <w:lang w:eastAsia="tr-TR"/>
        </w:rPr>
        <w:t xml:space="preserve"> için hazne kolay açılıp kapanmalıdır</w:t>
      </w:r>
      <w:r w:rsidR="004C56E1">
        <w:rPr>
          <w:rFonts w:ascii="Times New Roman" w:eastAsia="Arial Unicode MS" w:hAnsi="Times New Roman" w:cs="Times New Roman"/>
          <w:color w:val="000000" w:themeColor="text1"/>
          <w:sz w:val="24"/>
          <w:szCs w:val="24"/>
          <w:lang w:eastAsia="tr-TR"/>
        </w:rPr>
        <w:t>.</w:t>
      </w:r>
      <w:r w:rsidRPr="0080488E">
        <w:rPr>
          <w:rFonts w:ascii="Times New Roman" w:eastAsia="Arial Unicode MS" w:hAnsi="Times New Roman" w:cs="Times New Roman"/>
          <w:color w:val="000000" w:themeColor="text1"/>
          <w:sz w:val="24"/>
          <w:szCs w:val="24"/>
          <w:lang w:eastAsia="tr-TR"/>
        </w:rPr>
        <w:t xml:space="preserve"> </w:t>
      </w:r>
    </w:p>
    <w:p w14:paraId="25576E03" w14:textId="1CDDC69C" w:rsidR="009C1EAB" w:rsidRPr="0080488E" w:rsidRDefault="009C1EAB" w:rsidP="00552AC1">
      <w:pPr>
        <w:pStyle w:val="ListeParagraf"/>
        <w:numPr>
          <w:ilvl w:val="0"/>
          <w:numId w:val="19"/>
        </w:numPr>
        <w:spacing w:after="0" w:line="360" w:lineRule="auto"/>
        <w:jc w:val="both"/>
        <w:rPr>
          <w:rFonts w:ascii="Times New Roman" w:eastAsia="Arial Unicode MS" w:hAnsi="Times New Roman" w:cs="Times New Roman"/>
          <w:color w:val="000000" w:themeColor="text1"/>
          <w:sz w:val="24"/>
          <w:szCs w:val="24"/>
          <w:lang w:eastAsia="tr-TR"/>
        </w:rPr>
      </w:pPr>
      <w:r w:rsidRPr="0080488E">
        <w:rPr>
          <w:rFonts w:ascii="Times New Roman" w:eastAsia="Arial Unicode MS" w:hAnsi="Times New Roman" w:cs="Times New Roman"/>
          <w:color w:val="000000" w:themeColor="text1"/>
          <w:sz w:val="24"/>
          <w:szCs w:val="24"/>
          <w:lang w:eastAsia="tr-TR"/>
        </w:rPr>
        <w:t>Bağlantı kanülü üniversal olup hastane oksijen hattına uyumlu olmalıdır</w:t>
      </w:r>
      <w:r w:rsidR="004C56E1">
        <w:rPr>
          <w:rFonts w:ascii="Times New Roman" w:eastAsia="Arial Unicode MS" w:hAnsi="Times New Roman" w:cs="Times New Roman"/>
          <w:color w:val="000000" w:themeColor="text1"/>
          <w:sz w:val="24"/>
          <w:szCs w:val="24"/>
          <w:lang w:eastAsia="tr-TR"/>
        </w:rPr>
        <w:t>.</w:t>
      </w:r>
    </w:p>
    <w:p w14:paraId="56E0C4E0" w14:textId="082B9304" w:rsidR="009C1EAB" w:rsidRPr="0080488E" w:rsidRDefault="009C1EAB" w:rsidP="0080488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80488E">
        <w:rPr>
          <w:rFonts w:ascii="Times New Roman" w:eastAsia="Arial Unicode MS" w:hAnsi="Times New Roman" w:cs="Times New Roman"/>
          <w:b/>
          <w:bCs/>
          <w:color w:val="000000" w:themeColor="text1"/>
          <w:sz w:val="24"/>
          <w:szCs w:val="24"/>
          <w:lang w:eastAsia="tr-TR"/>
        </w:rPr>
        <w:t>OKSİJEN MASKESİ TEKNİK ŞARTNAMESİ</w:t>
      </w:r>
    </w:p>
    <w:p w14:paraId="2AE244F2" w14:textId="762413C0" w:rsidR="00A07F26" w:rsidRDefault="00A07F26"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t xml:space="preserve">Oksijen maskesi </w:t>
      </w:r>
      <w:r w:rsidRPr="00A07F26">
        <w:rPr>
          <w:rFonts w:ascii="Times New Roman" w:eastAsia="Arial Unicode MS" w:hAnsi="Times New Roman" w:cs="Times New Roman"/>
          <w:color w:val="000000" w:themeColor="text1"/>
          <w:sz w:val="24"/>
          <w:szCs w:val="24"/>
          <w:lang w:eastAsia="tr-TR"/>
        </w:rPr>
        <w:t>erişkin</w:t>
      </w:r>
      <w:r>
        <w:rPr>
          <w:rFonts w:ascii="Times New Roman" w:eastAsia="Arial Unicode MS" w:hAnsi="Times New Roman" w:cs="Times New Roman"/>
          <w:color w:val="000000" w:themeColor="text1"/>
          <w:sz w:val="24"/>
          <w:szCs w:val="24"/>
          <w:lang w:eastAsia="tr-TR"/>
        </w:rPr>
        <w:t xml:space="preserve"> tip olmalı.</w:t>
      </w:r>
    </w:p>
    <w:p w14:paraId="60EEB28B" w14:textId="0AB3B2E2"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Buru</w:t>
      </w:r>
      <w:r w:rsidR="00A07F26" w:rsidRPr="00A07F26">
        <w:rPr>
          <w:rFonts w:ascii="Times New Roman" w:eastAsia="Arial Unicode MS" w:hAnsi="Times New Roman" w:cs="Times New Roman"/>
          <w:color w:val="000000" w:themeColor="text1"/>
          <w:sz w:val="24"/>
          <w:szCs w:val="24"/>
          <w:lang w:eastAsia="tr-TR"/>
        </w:rPr>
        <w:t>n</w:t>
      </w:r>
      <w:r w:rsidRPr="00A07F26">
        <w:rPr>
          <w:rFonts w:ascii="Times New Roman" w:eastAsia="Arial Unicode MS" w:hAnsi="Times New Roman" w:cs="Times New Roman"/>
          <w:color w:val="000000" w:themeColor="text1"/>
          <w:sz w:val="24"/>
          <w:szCs w:val="24"/>
          <w:lang w:eastAsia="tr-TR"/>
        </w:rPr>
        <w:t xml:space="preserve"> ve yüz yapısına anatomik olarak uygun olmalı.</w:t>
      </w:r>
    </w:p>
    <w:p w14:paraId="1670EB10"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 xml:space="preserve">Yumuşak tahriş etmeyen </w:t>
      </w:r>
      <w:proofErr w:type="spellStart"/>
      <w:r w:rsidRPr="00A07F26">
        <w:rPr>
          <w:rFonts w:ascii="Times New Roman" w:eastAsia="Arial Unicode MS" w:hAnsi="Times New Roman" w:cs="Times New Roman"/>
          <w:color w:val="000000" w:themeColor="text1"/>
          <w:sz w:val="24"/>
          <w:szCs w:val="24"/>
          <w:lang w:eastAsia="tr-TR"/>
        </w:rPr>
        <w:t>non</w:t>
      </w:r>
      <w:proofErr w:type="spellEnd"/>
      <w:r w:rsidRPr="00A07F26">
        <w:rPr>
          <w:rFonts w:ascii="Times New Roman" w:eastAsia="Arial Unicode MS" w:hAnsi="Times New Roman" w:cs="Times New Roman"/>
          <w:color w:val="000000" w:themeColor="text1"/>
          <w:sz w:val="24"/>
          <w:szCs w:val="24"/>
          <w:lang w:eastAsia="tr-TR"/>
        </w:rPr>
        <w:t xml:space="preserve">- </w:t>
      </w:r>
      <w:proofErr w:type="spellStart"/>
      <w:r w:rsidRPr="00A07F26">
        <w:rPr>
          <w:rFonts w:ascii="Times New Roman" w:eastAsia="Arial Unicode MS" w:hAnsi="Times New Roman" w:cs="Times New Roman"/>
          <w:color w:val="000000" w:themeColor="text1"/>
          <w:sz w:val="24"/>
          <w:szCs w:val="24"/>
          <w:lang w:eastAsia="tr-TR"/>
        </w:rPr>
        <w:t>toksik</w:t>
      </w:r>
      <w:proofErr w:type="spellEnd"/>
      <w:r w:rsidRPr="00A07F26">
        <w:rPr>
          <w:rFonts w:ascii="Times New Roman" w:eastAsia="Arial Unicode MS" w:hAnsi="Times New Roman" w:cs="Times New Roman"/>
          <w:color w:val="000000" w:themeColor="text1"/>
          <w:sz w:val="24"/>
          <w:szCs w:val="24"/>
          <w:lang w:eastAsia="tr-TR"/>
        </w:rPr>
        <w:t xml:space="preserve"> medikal sınıf PVC 'den yapılmış olmalı.</w:t>
      </w:r>
    </w:p>
    <w:p w14:paraId="1AAC5994"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Kolayca temizlenebilmeli.</w:t>
      </w:r>
    </w:p>
    <w:p w14:paraId="685AF98C"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 xml:space="preserve">Maskenin O2 giriş yeri ile </w:t>
      </w:r>
      <w:proofErr w:type="spellStart"/>
      <w:r w:rsidRPr="00A07F26">
        <w:rPr>
          <w:rFonts w:ascii="Times New Roman" w:eastAsia="Arial Unicode MS" w:hAnsi="Times New Roman" w:cs="Times New Roman"/>
          <w:color w:val="000000" w:themeColor="text1"/>
          <w:sz w:val="24"/>
          <w:szCs w:val="24"/>
          <w:lang w:eastAsia="tr-TR"/>
        </w:rPr>
        <w:t>fluometre</w:t>
      </w:r>
      <w:proofErr w:type="spellEnd"/>
      <w:r w:rsidRPr="00A07F26">
        <w:rPr>
          <w:rFonts w:ascii="Times New Roman" w:eastAsia="Arial Unicode MS" w:hAnsi="Times New Roman" w:cs="Times New Roman"/>
          <w:color w:val="000000" w:themeColor="text1"/>
          <w:sz w:val="24"/>
          <w:szCs w:val="24"/>
          <w:lang w:eastAsia="tr-TR"/>
        </w:rPr>
        <w:t xml:space="preserve"> arasında ara </w:t>
      </w:r>
      <w:proofErr w:type="spellStart"/>
      <w:r w:rsidRPr="00A07F26">
        <w:rPr>
          <w:rFonts w:ascii="Times New Roman" w:eastAsia="Arial Unicode MS" w:hAnsi="Times New Roman" w:cs="Times New Roman"/>
          <w:color w:val="000000" w:themeColor="text1"/>
          <w:sz w:val="24"/>
          <w:szCs w:val="24"/>
          <w:lang w:eastAsia="tr-TR"/>
        </w:rPr>
        <w:t>konnektörü</w:t>
      </w:r>
      <w:proofErr w:type="spellEnd"/>
      <w:r w:rsidRPr="00A07F26">
        <w:rPr>
          <w:rFonts w:ascii="Times New Roman" w:eastAsia="Arial Unicode MS" w:hAnsi="Times New Roman" w:cs="Times New Roman"/>
          <w:color w:val="000000" w:themeColor="text1"/>
          <w:sz w:val="24"/>
          <w:szCs w:val="24"/>
          <w:lang w:eastAsia="tr-TR"/>
        </w:rPr>
        <w:t xml:space="preserve"> olmalı ve hortum uzunluğu 200 cm ±2 olmalı. </w:t>
      </w:r>
    </w:p>
    <w:p w14:paraId="102643C9"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Başı çevreleyen lastiği esnek fakat kolay deforme olmayacak nitelikte olmalı.</w:t>
      </w:r>
    </w:p>
    <w:p w14:paraId="1CD2D3C0"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Maskenin her iki yanında fazla O2 ve CO2 çıkaracak delikler olmalı.</w:t>
      </w:r>
    </w:p>
    <w:p w14:paraId="377A75A7"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Hortumu kaza ile kırılırsa bile O2 '</w:t>
      </w:r>
      <w:proofErr w:type="spellStart"/>
      <w:r w:rsidRPr="00A07F26">
        <w:rPr>
          <w:rFonts w:ascii="Times New Roman" w:eastAsia="Arial Unicode MS" w:hAnsi="Times New Roman" w:cs="Times New Roman"/>
          <w:color w:val="000000" w:themeColor="text1"/>
          <w:sz w:val="24"/>
          <w:szCs w:val="24"/>
          <w:lang w:eastAsia="tr-TR"/>
        </w:rPr>
        <w:t>yi</w:t>
      </w:r>
      <w:proofErr w:type="spellEnd"/>
      <w:r w:rsidRPr="00A07F26">
        <w:rPr>
          <w:rFonts w:ascii="Times New Roman" w:eastAsia="Arial Unicode MS" w:hAnsi="Times New Roman" w:cs="Times New Roman"/>
          <w:color w:val="000000" w:themeColor="text1"/>
          <w:sz w:val="24"/>
          <w:szCs w:val="24"/>
          <w:lang w:eastAsia="tr-TR"/>
        </w:rPr>
        <w:t xml:space="preserve"> iletebilme özelliğine sahip olmalı </w:t>
      </w:r>
      <w:proofErr w:type="spellStart"/>
      <w:r w:rsidRPr="00A07F26">
        <w:rPr>
          <w:rFonts w:ascii="Times New Roman" w:eastAsia="Arial Unicode MS" w:hAnsi="Times New Roman" w:cs="Times New Roman"/>
          <w:color w:val="000000" w:themeColor="text1"/>
          <w:sz w:val="24"/>
          <w:szCs w:val="24"/>
          <w:lang w:eastAsia="tr-TR"/>
        </w:rPr>
        <w:t>fleksıble</w:t>
      </w:r>
      <w:proofErr w:type="spellEnd"/>
      <w:r w:rsidRPr="00A07F26">
        <w:rPr>
          <w:rFonts w:ascii="Times New Roman" w:eastAsia="Arial Unicode MS" w:hAnsi="Times New Roman" w:cs="Times New Roman"/>
          <w:color w:val="000000" w:themeColor="text1"/>
          <w:sz w:val="24"/>
          <w:szCs w:val="24"/>
          <w:lang w:eastAsia="tr-TR"/>
        </w:rPr>
        <w:t xml:space="preserve"> olmalı.</w:t>
      </w:r>
    </w:p>
    <w:p w14:paraId="75746276"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Yüzde rahat durmayı sağlayacak tahriş yapmayan burun üzerine yerleştirilen ince metal mandalı olmalı.</w:t>
      </w:r>
    </w:p>
    <w:p w14:paraId="2C9D3089"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Maskenin hortum kısmı hastane merkezi oksijen sistemine bağlı olan sisteme uyumlu olmalı.</w:t>
      </w:r>
    </w:p>
    <w:p w14:paraId="00E5F4AA"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 xml:space="preserve">Maskenin hortum kısmı </w:t>
      </w:r>
      <w:proofErr w:type="spellStart"/>
      <w:r w:rsidRPr="00A07F26">
        <w:rPr>
          <w:rFonts w:ascii="Times New Roman" w:eastAsia="Arial Unicode MS" w:hAnsi="Times New Roman" w:cs="Times New Roman"/>
          <w:color w:val="000000" w:themeColor="text1"/>
          <w:sz w:val="24"/>
          <w:szCs w:val="24"/>
          <w:lang w:eastAsia="tr-TR"/>
        </w:rPr>
        <w:t>ambuya</w:t>
      </w:r>
      <w:proofErr w:type="spellEnd"/>
      <w:r w:rsidRPr="00A07F26">
        <w:rPr>
          <w:rFonts w:ascii="Times New Roman" w:eastAsia="Arial Unicode MS" w:hAnsi="Times New Roman" w:cs="Times New Roman"/>
          <w:color w:val="000000" w:themeColor="text1"/>
          <w:sz w:val="24"/>
          <w:szCs w:val="24"/>
          <w:lang w:eastAsia="tr-TR"/>
        </w:rPr>
        <w:t xml:space="preserve"> da takılabilir nitelikte olmalı.</w:t>
      </w:r>
    </w:p>
    <w:p w14:paraId="69F6E0D0"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Arkadan başa geçirilmesi için boyu ayarlanabilir sağlam ve yeterli uzunlukta lastiği bulunmalı.</w:t>
      </w:r>
    </w:p>
    <w:p w14:paraId="77CEB7CE"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Ambalajı tekli, temiz poşet içinde olmalı.</w:t>
      </w:r>
    </w:p>
    <w:p w14:paraId="76644CB8"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lastRenderedPageBreak/>
        <w:t>Şeffaf olmalı.</w:t>
      </w:r>
    </w:p>
    <w:p w14:paraId="482D14AA" w14:textId="77777777" w:rsid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Maskenin yüze değen kısmı yuvarlatılmış ve düz kenarlı olmalı.</w:t>
      </w:r>
    </w:p>
    <w:p w14:paraId="6E102494" w14:textId="491BBCF6" w:rsidR="009C1EAB" w:rsidRPr="00A07F26" w:rsidRDefault="009C1EAB" w:rsidP="00552AC1">
      <w:pPr>
        <w:pStyle w:val="ListeParagraf"/>
        <w:numPr>
          <w:ilvl w:val="0"/>
          <w:numId w:val="20"/>
        </w:numPr>
        <w:spacing w:after="0" w:line="360" w:lineRule="auto"/>
        <w:jc w:val="both"/>
        <w:rPr>
          <w:rFonts w:ascii="Times New Roman" w:eastAsia="Arial Unicode MS" w:hAnsi="Times New Roman" w:cs="Times New Roman"/>
          <w:color w:val="000000" w:themeColor="text1"/>
          <w:sz w:val="24"/>
          <w:szCs w:val="24"/>
          <w:lang w:eastAsia="tr-TR"/>
        </w:rPr>
      </w:pPr>
      <w:r w:rsidRPr="00A07F26">
        <w:rPr>
          <w:rFonts w:ascii="Times New Roman" w:eastAsia="Arial Unicode MS" w:hAnsi="Times New Roman" w:cs="Times New Roman"/>
          <w:color w:val="000000" w:themeColor="text1"/>
          <w:sz w:val="24"/>
          <w:szCs w:val="24"/>
          <w:lang w:eastAsia="tr-TR"/>
        </w:rPr>
        <w:t>Oksijen manometresine kolay yerleştirilebilmeli, yüksek akımda O2 kullanılırken manometreden ayrılmamalı.</w:t>
      </w:r>
    </w:p>
    <w:p w14:paraId="6001A32F" w14:textId="77777777" w:rsidR="009C1EAB" w:rsidRPr="002F0429" w:rsidRDefault="009C1EAB" w:rsidP="00295F78">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2F0429">
        <w:rPr>
          <w:rFonts w:ascii="Times New Roman" w:eastAsia="Arial Unicode MS" w:hAnsi="Times New Roman" w:cs="Times New Roman"/>
          <w:b/>
          <w:bCs/>
          <w:color w:val="000000" w:themeColor="text1"/>
          <w:sz w:val="24"/>
          <w:szCs w:val="24"/>
          <w:lang w:eastAsia="tr-TR"/>
        </w:rPr>
        <w:t>NAZAL KANÜL TEKNİK ŞARTNAMESİ</w:t>
      </w:r>
    </w:p>
    <w:p w14:paraId="05C9290E" w14:textId="15EF447F" w:rsidR="002F0429" w:rsidRDefault="002F0429" w:rsidP="00552AC1">
      <w:pPr>
        <w:pStyle w:val="ListeParagraf"/>
        <w:numPr>
          <w:ilvl w:val="0"/>
          <w:numId w:val="21"/>
        </w:numPr>
        <w:spacing w:after="0" w:line="360" w:lineRule="auto"/>
        <w:jc w:val="both"/>
        <w:rPr>
          <w:rFonts w:ascii="Times New Roman" w:eastAsia="Arial Unicode MS" w:hAnsi="Times New Roman" w:cs="Times New Roman"/>
          <w:color w:val="000000" w:themeColor="text1"/>
          <w:sz w:val="24"/>
          <w:szCs w:val="24"/>
          <w:lang w:eastAsia="tr-TR"/>
        </w:rPr>
      </w:pPr>
      <w:r w:rsidRPr="002F0429">
        <w:rPr>
          <w:rFonts w:ascii="Times New Roman" w:eastAsia="Arial Unicode MS" w:hAnsi="Times New Roman" w:cs="Times New Roman"/>
          <w:color w:val="000000" w:themeColor="text1"/>
          <w:sz w:val="24"/>
          <w:szCs w:val="24"/>
          <w:lang w:eastAsia="tr-TR"/>
        </w:rPr>
        <w:t>Nazal kanül erişkin tip olmalı</w:t>
      </w:r>
      <w:r>
        <w:rPr>
          <w:rFonts w:ascii="Times New Roman" w:eastAsia="Arial Unicode MS" w:hAnsi="Times New Roman" w:cs="Times New Roman"/>
          <w:color w:val="000000" w:themeColor="text1"/>
          <w:sz w:val="24"/>
          <w:szCs w:val="24"/>
          <w:lang w:eastAsia="tr-TR"/>
        </w:rPr>
        <w:t>,</w:t>
      </w:r>
    </w:p>
    <w:p w14:paraId="36C50522" w14:textId="77777777" w:rsidR="002F0429" w:rsidRDefault="009C1EAB" w:rsidP="00552AC1">
      <w:pPr>
        <w:pStyle w:val="ListeParagraf"/>
        <w:numPr>
          <w:ilvl w:val="0"/>
          <w:numId w:val="21"/>
        </w:numPr>
        <w:spacing w:after="0" w:line="360" w:lineRule="auto"/>
        <w:jc w:val="both"/>
        <w:rPr>
          <w:rFonts w:ascii="Times New Roman" w:eastAsia="Arial Unicode MS" w:hAnsi="Times New Roman" w:cs="Times New Roman"/>
          <w:color w:val="000000" w:themeColor="text1"/>
          <w:sz w:val="24"/>
          <w:szCs w:val="24"/>
          <w:lang w:eastAsia="tr-TR"/>
        </w:rPr>
      </w:pPr>
      <w:r w:rsidRPr="002F0429">
        <w:rPr>
          <w:rFonts w:ascii="Times New Roman" w:eastAsia="Arial Unicode MS" w:hAnsi="Times New Roman" w:cs="Times New Roman"/>
          <w:color w:val="000000" w:themeColor="text1"/>
          <w:sz w:val="24"/>
          <w:szCs w:val="24"/>
          <w:lang w:eastAsia="tr-TR"/>
        </w:rPr>
        <w:t xml:space="preserve">Yumuşak ve ergonomik burun girişleri olmalı, </w:t>
      </w:r>
    </w:p>
    <w:p w14:paraId="376AC408" w14:textId="77777777" w:rsidR="002F0429" w:rsidRDefault="009C1EAB" w:rsidP="00552AC1">
      <w:pPr>
        <w:pStyle w:val="ListeParagraf"/>
        <w:numPr>
          <w:ilvl w:val="0"/>
          <w:numId w:val="21"/>
        </w:numPr>
        <w:spacing w:after="0" w:line="360" w:lineRule="auto"/>
        <w:jc w:val="both"/>
        <w:rPr>
          <w:rFonts w:ascii="Times New Roman" w:eastAsia="Arial Unicode MS" w:hAnsi="Times New Roman" w:cs="Times New Roman"/>
          <w:color w:val="000000" w:themeColor="text1"/>
          <w:sz w:val="24"/>
          <w:szCs w:val="24"/>
          <w:lang w:eastAsia="tr-TR"/>
        </w:rPr>
      </w:pPr>
      <w:r w:rsidRPr="002F0429">
        <w:rPr>
          <w:rFonts w:ascii="Times New Roman" w:eastAsia="Arial Unicode MS" w:hAnsi="Times New Roman" w:cs="Times New Roman"/>
          <w:color w:val="000000" w:themeColor="text1"/>
          <w:sz w:val="24"/>
          <w:szCs w:val="24"/>
          <w:lang w:eastAsia="tr-TR"/>
        </w:rPr>
        <w:t>Mukoza kurumasını engelleyici tarzda olmalı,</w:t>
      </w:r>
    </w:p>
    <w:p w14:paraId="013C5EBF" w14:textId="482B1253" w:rsidR="009C1EAB" w:rsidRPr="002F0429" w:rsidRDefault="009C1EAB" w:rsidP="00552AC1">
      <w:pPr>
        <w:pStyle w:val="ListeParagraf"/>
        <w:numPr>
          <w:ilvl w:val="0"/>
          <w:numId w:val="21"/>
        </w:numPr>
        <w:spacing w:after="0" w:line="360" w:lineRule="auto"/>
        <w:jc w:val="both"/>
        <w:rPr>
          <w:rFonts w:ascii="Times New Roman" w:eastAsia="Arial Unicode MS" w:hAnsi="Times New Roman" w:cs="Times New Roman"/>
          <w:color w:val="000000" w:themeColor="text1"/>
          <w:sz w:val="24"/>
          <w:szCs w:val="24"/>
          <w:lang w:eastAsia="tr-TR"/>
        </w:rPr>
      </w:pPr>
      <w:r w:rsidRPr="002F0429">
        <w:rPr>
          <w:rFonts w:ascii="Times New Roman" w:eastAsia="Arial Unicode MS" w:hAnsi="Times New Roman" w:cs="Times New Roman"/>
          <w:color w:val="000000" w:themeColor="text1"/>
          <w:sz w:val="24"/>
          <w:szCs w:val="24"/>
          <w:lang w:eastAsia="tr-TR"/>
        </w:rPr>
        <w:t>Standart bağlantı konektörü olmalı.</w:t>
      </w:r>
    </w:p>
    <w:p w14:paraId="6B2F09A1" w14:textId="6221B8DC" w:rsidR="009C1EAB" w:rsidRPr="00660D09" w:rsidRDefault="009C1EAB" w:rsidP="00660D09">
      <w:pPr>
        <w:spacing w:before="240" w:after="0" w:line="360" w:lineRule="auto"/>
        <w:jc w:val="both"/>
        <w:rPr>
          <w:rFonts w:ascii="Times New Roman" w:eastAsia="Arial Unicode MS" w:hAnsi="Times New Roman" w:cs="Times New Roman"/>
          <w:b/>
          <w:bCs/>
          <w:color w:val="000000" w:themeColor="text1"/>
          <w:sz w:val="24"/>
          <w:szCs w:val="24"/>
          <w:lang w:eastAsia="tr-TR"/>
        </w:rPr>
      </w:pPr>
      <w:bookmarkStart w:id="1" w:name="_GoBack"/>
      <w:bookmarkEnd w:id="1"/>
      <w:r w:rsidRPr="00660D09">
        <w:rPr>
          <w:rFonts w:ascii="Times New Roman" w:eastAsia="Arial Unicode MS" w:hAnsi="Times New Roman" w:cs="Times New Roman"/>
          <w:b/>
          <w:bCs/>
          <w:color w:val="000000" w:themeColor="text1"/>
          <w:sz w:val="24"/>
          <w:szCs w:val="24"/>
          <w:lang w:eastAsia="tr-TR"/>
        </w:rPr>
        <w:t>POV</w:t>
      </w:r>
      <w:r w:rsidR="000913A2">
        <w:rPr>
          <w:rFonts w:ascii="Times New Roman" w:eastAsia="Arial Unicode MS" w:hAnsi="Times New Roman" w:cs="Times New Roman"/>
          <w:b/>
          <w:bCs/>
          <w:color w:val="000000" w:themeColor="text1"/>
          <w:sz w:val="24"/>
          <w:szCs w:val="24"/>
          <w:lang w:eastAsia="tr-TR"/>
        </w:rPr>
        <w:t>İ</w:t>
      </w:r>
      <w:r w:rsidRPr="00660D09">
        <w:rPr>
          <w:rFonts w:ascii="Times New Roman" w:eastAsia="Arial Unicode MS" w:hAnsi="Times New Roman" w:cs="Times New Roman"/>
          <w:b/>
          <w:bCs/>
          <w:color w:val="000000" w:themeColor="text1"/>
          <w:sz w:val="24"/>
          <w:szCs w:val="24"/>
          <w:lang w:eastAsia="tr-TR"/>
        </w:rPr>
        <w:t>DON</w:t>
      </w:r>
      <w:r w:rsidR="00660D09" w:rsidRPr="00660D09">
        <w:rPr>
          <w:rFonts w:ascii="Times New Roman" w:eastAsia="Arial Unicode MS" w:hAnsi="Times New Roman" w:cs="Times New Roman"/>
          <w:b/>
          <w:bCs/>
          <w:color w:val="000000" w:themeColor="text1"/>
          <w:sz w:val="24"/>
          <w:szCs w:val="24"/>
          <w:lang w:eastAsia="tr-TR"/>
        </w:rPr>
        <w:t>-İ</w:t>
      </w:r>
      <w:r w:rsidRPr="00660D09">
        <w:rPr>
          <w:rFonts w:ascii="Times New Roman" w:eastAsia="Arial Unicode MS" w:hAnsi="Times New Roman" w:cs="Times New Roman"/>
          <w:b/>
          <w:bCs/>
          <w:color w:val="000000" w:themeColor="text1"/>
          <w:sz w:val="24"/>
          <w:szCs w:val="24"/>
          <w:lang w:eastAsia="tr-TR"/>
        </w:rPr>
        <w:t xml:space="preserve">YOT %10 ANTİSEPTİK SOLÜSYON 1000 ML TEKNİK ŞARTNAMESİ </w:t>
      </w:r>
    </w:p>
    <w:p w14:paraId="17A9210F"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%10 oranında </w:t>
      </w:r>
      <w:proofErr w:type="spellStart"/>
      <w:r w:rsidRPr="00660D09">
        <w:rPr>
          <w:rFonts w:ascii="Times New Roman" w:eastAsia="Arial Unicode MS" w:hAnsi="Times New Roman" w:cs="Times New Roman"/>
          <w:color w:val="000000" w:themeColor="text1"/>
          <w:sz w:val="24"/>
          <w:szCs w:val="24"/>
          <w:lang w:eastAsia="tr-TR"/>
        </w:rPr>
        <w:t>povidon</w:t>
      </w:r>
      <w:proofErr w:type="spellEnd"/>
      <w:r w:rsidRPr="00660D09">
        <w:rPr>
          <w:rFonts w:ascii="Times New Roman" w:eastAsia="Arial Unicode MS" w:hAnsi="Times New Roman" w:cs="Times New Roman"/>
          <w:color w:val="000000" w:themeColor="text1"/>
          <w:sz w:val="24"/>
          <w:szCs w:val="24"/>
          <w:lang w:eastAsia="tr-TR"/>
        </w:rPr>
        <w:t xml:space="preserve">-iyot içermelidir. </w:t>
      </w:r>
    </w:p>
    <w:p w14:paraId="3B1E4009"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w:t>
      </w:r>
      <w:proofErr w:type="spellStart"/>
      <w:r w:rsidRPr="00660D09">
        <w:rPr>
          <w:rFonts w:ascii="Times New Roman" w:eastAsia="Arial Unicode MS" w:hAnsi="Times New Roman" w:cs="Times New Roman"/>
          <w:color w:val="000000" w:themeColor="text1"/>
          <w:sz w:val="24"/>
          <w:szCs w:val="24"/>
          <w:lang w:eastAsia="tr-TR"/>
        </w:rPr>
        <w:t>bakterisid</w:t>
      </w:r>
      <w:proofErr w:type="spellEnd"/>
      <w:r w:rsidRPr="00660D09">
        <w:rPr>
          <w:rFonts w:ascii="Times New Roman" w:eastAsia="Arial Unicode MS" w:hAnsi="Times New Roman" w:cs="Times New Roman"/>
          <w:color w:val="000000" w:themeColor="text1"/>
          <w:sz w:val="24"/>
          <w:szCs w:val="24"/>
          <w:lang w:eastAsia="tr-TR"/>
        </w:rPr>
        <w:t xml:space="preserve">, </w:t>
      </w:r>
      <w:proofErr w:type="spellStart"/>
      <w:r w:rsidRPr="00660D09">
        <w:rPr>
          <w:rFonts w:ascii="Times New Roman" w:eastAsia="Arial Unicode MS" w:hAnsi="Times New Roman" w:cs="Times New Roman"/>
          <w:color w:val="000000" w:themeColor="text1"/>
          <w:sz w:val="24"/>
          <w:szCs w:val="24"/>
          <w:lang w:eastAsia="tr-TR"/>
        </w:rPr>
        <w:t>virüsid</w:t>
      </w:r>
      <w:proofErr w:type="spellEnd"/>
      <w:r w:rsidRPr="00660D09">
        <w:rPr>
          <w:rFonts w:ascii="Times New Roman" w:eastAsia="Arial Unicode MS" w:hAnsi="Times New Roman" w:cs="Times New Roman"/>
          <w:color w:val="000000" w:themeColor="text1"/>
          <w:sz w:val="24"/>
          <w:szCs w:val="24"/>
          <w:lang w:eastAsia="tr-TR"/>
        </w:rPr>
        <w:t xml:space="preserve">, </w:t>
      </w:r>
      <w:proofErr w:type="spellStart"/>
      <w:r w:rsidRPr="00660D09">
        <w:rPr>
          <w:rFonts w:ascii="Times New Roman" w:eastAsia="Arial Unicode MS" w:hAnsi="Times New Roman" w:cs="Times New Roman"/>
          <w:color w:val="000000" w:themeColor="text1"/>
          <w:sz w:val="24"/>
          <w:szCs w:val="24"/>
          <w:lang w:eastAsia="tr-TR"/>
        </w:rPr>
        <w:t>fungusid</w:t>
      </w:r>
      <w:proofErr w:type="spellEnd"/>
      <w:r w:rsidRPr="00660D09">
        <w:rPr>
          <w:rFonts w:ascii="Times New Roman" w:eastAsia="Arial Unicode MS" w:hAnsi="Times New Roman" w:cs="Times New Roman"/>
          <w:color w:val="000000" w:themeColor="text1"/>
          <w:sz w:val="24"/>
          <w:szCs w:val="24"/>
          <w:lang w:eastAsia="tr-TR"/>
        </w:rPr>
        <w:t xml:space="preserve"> özelliğine sahip olmalı.</w:t>
      </w:r>
    </w:p>
    <w:p w14:paraId="767F9859"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Cilt ve mukoza dezenfeksiyonunda, yara ve yanık yüzeylerde seyreltilmeden kullanıma uygun olmalı, </w:t>
      </w:r>
      <w:proofErr w:type="spellStart"/>
      <w:r w:rsidRPr="00660D09">
        <w:rPr>
          <w:rFonts w:ascii="Times New Roman" w:eastAsia="Arial Unicode MS" w:hAnsi="Times New Roman" w:cs="Times New Roman"/>
          <w:color w:val="000000" w:themeColor="text1"/>
          <w:sz w:val="24"/>
          <w:szCs w:val="24"/>
          <w:lang w:eastAsia="tr-TR"/>
        </w:rPr>
        <w:t>allerjik</w:t>
      </w:r>
      <w:proofErr w:type="spellEnd"/>
      <w:r w:rsidRPr="00660D09">
        <w:rPr>
          <w:rFonts w:ascii="Times New Roman" w:eastAsia="Arial Unicode MS" w:hAnsi="Times New Roman" w:cs="Times New Roman"/>
          <w:color w:val="000000" w:themeColor="text1"/>
          <w:sz w:val="24"/>
          <w:szCs w:val="24"/>
          <w:lang w:eastAsia="tr-TR"/>
        </w:rPr>
        <w:t xml:space="preserve"> reaksiyon ve cilt irritasyonuna neden olmamalı. </w:t>
      </w:r>
    </w:p>
    <w:p w14:paraId="131C91D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1000cc'lik ışıktan korunmalı, kapağı iyi oturan, kilitli kapak (yukarı çekilerek akışın sağlandığı geri itince akışın sonlandığı) veya özel püskürtme (pompalı) başlıklı plastik şişelerde ambalajlanmış olmalı.</w:t>
      </w:r>
    </w:p>
    <w:p w14:paraId="5EE04563"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alkol içermemeli. </w:t>
      </w:r>
    </w:p>
    <w:p w14:paraId="469547A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Cilde sürüldüğünde akıp gitmemeli, ciltte antiseptik özelliğe sahip bir film tabaka oluşturmalı. </w:t>
      </w:r>
    </w:p>
    <w:p w14:paraId="66B0B87A"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Üzerinde etken madde miktarı, hacmi, kullanım şekli, imalat seri numarası, saklama koşulları, son kullanma tarihi yazılı olmalı, üzerindeki etiket kolay düşmeyecek, kaymayacak şekilde yapıştırılmış olmalı.</w:t>
      </w:r>
    </w:p>
    <w:p w14:paraId="56CDEC86"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Ürünün, Sağlık Bakanlığı tarafından toplatılmasına karar verilmesi halinde; geri alınıp toplatılan seri numaralı ürünlerin yerine ,farklı serideki ürünlerden aynı miktarda ve fiyat farkı gözetmeksizin yüklenici firma tarafından değişimi yapılmalıdır. </w:t>
      </w:r>
    </w:p>
    <w:p w14:paraId="4A1562A8"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Ürünün raf ömrü en az iki yıl olmalıdır, teslim edilen ürünlerin son kullanma tarihleri karışık olmamalıdır. </w:t>
      </w:r>
    </w:p>
    <w:p w14:paraId="0BD3F4BE"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Ürün teslim sırasında gerek görülürse ürünün analizi yaptırılacak, analiz gideri firma tarafından karşılanacak, analiz nedeni ile eksilen stok firma tarafından karşılanacaktır. </w:t>
      </w:r>
    </w:p>
    <w:p w14:paraId="55B0A831"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Firma ürünün kullanımını kullanıcıya uygulamalı olarak göstermelidir. </w:t>
      </w:r>
    </w:p>
    <w:p w14:paraId="3B78BB70" w14:textId="77777777" w:rsidR="00660D09"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t xml:space="preserve">Sağlık Bakanlığından üretim veya ithal izni ruhsatının ve biyosidal ürün ruhsatının birer adet onaylı örneği olmalıdır. </w:t>
      </w:r>
    </w:p>
    <w:p w14:paraId="249874DF" w14:textId="77777777" w:rsidR="009445E8" w:rsidRDefault="009C1EAB" w:rsidP="00552AC1">
      <w:pPr>
        <w:pStyle w:val="ListeParagraf"/>
        <w:numPr>
          <w:ilvl w:val="0"/>
          <w:numId w:val="23"/>
        </w:numPr>
        <w:spacing w:after="0" w:line="360" w:lineRule="auto"/>
        <w:jc w:val="both"/>
        <w:rPr>
          <w:rFonts w:ascii="Times New Roman" w:eastAsia="Arial Unicode MS" w:hAnsi="Times New Roman" w:cs="Times New Roman"/>
          <w:color w:val="000000" w:themeColor="text1"/>
          <w:sz w:val="24"/>
          <w:szCs w:val="24"/>
          <w:lang w:eastAsia="tr-TR"/>
        </w:rPr>
      </w:pPr>
      <w:r w:rsidRPr="00660D09">
        <w:rPr>
          <w:rFonts w:ascii="Times New Roman" w:eastAsia="Arial Unicode MS" w:hAnsi="Times New Roman" w:cs="Times New Roman"/>
          <w:color w:val="000000" w:themeColor="text1"/>
          <w:sz w:val="24"/>
          <w:szCs w:val="24"/>
          <w:lang w:eastAsia="tr-TR"/>
        </w:rPr>
        <w:lastRenderedPageBreak/>
        <w:t>Numuneler kullanıcı birimler tarafından değerlendirildikten sonra alımına karar verilecektir.</w:t>
      </w:r>
    </w:p>
    <w:p w14:paraId="3DBDD128" w14:textId="6123A788" w:rsidR="009C1EAB" w:rsidRPr="009445E8" w:rsidRDefault="009C1EAB" w:rsidP="005E7417">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9445E8">
        <w:rPr>
          <w:rFonts w:ascii="Times New Roman" w:eastAsia="Arial Unicode MS" w:hAnsi="Times New Roman" w:cs="Times New Roman"/>
          <w:b/>
          <w:bCs/>
          <w:color w:val="000000" w:themeColor="text1"/>
          <w:sz w:val="24"/>
          <w:szCs w:val="24"/>
          <w:lang w:eastAsia="tr-TR"/>
        </w:rPr>
        <w:t>SONDA FOLEY 16 NUMARA TEKNİK ŞARTNAMESİ</w:t>
      </w:r>
    </w:p>
    <w:p w14:paraId="7FD47AB9"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Ürün sarı renkli </w:t>
      </w:r>
      <w:proofErr w:type="spellStart"/>
      <w:r w:rsidRPr="009445E8">
        <w:rPr>
          <w:rFonts w:ascii="Times New Roman" w:eastAsia="Arial Unicode MS" w:hAnsi="Times New Roman" w:cs="Times New Roman"/>
          <w:color w:val="000000" w:themeColor="text1"/>
          <w:sz w:val="24"/>
          <w:szCs w:val="24"/>
          <w:lang w:eastAsia="tr-TR"/>
        </w:rPr>
        <w:t>silikolateksden</w:t>
      </w:r>
      <w:proofErr w:type="spellEnd"/>
      <w:r w:rsidRPr="009445E8">
        <w:rPr>
          <w:rFonts w:ascii="Times New Roman" w:eastAsia="Arial Unicode MS" w:hAnsi="Times New Roman" w:cs="Times New Roman"/>
          <w:color w:val="000000" w:themeColor="text1"/>
          <w:sz w:val="24"/>
          <w:szCs w:val="24"/>
          <w:lang w:eastAsia="tr-TR"/>
        </w:rPr>
        <w:t xml:space="preserve"> üretilmiş olmalıdır. </w:t>
      </w:r>
    </w:p>
    <w:p w14:paraId="0874A60B"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Ürün 2 yollu olmalıdır.</w:t>
      </w:r>
    </w:p>
    <w:p w14:paraId="69C42D9B"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Ürünün balon hacmi 30-50 ml olmalıdır. </w:t>
      </w:r>
    </w:p>
    <w:p w14:paraId="70DC4A53"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Ürünün ucu silindirik ve karşılıklı 2 adet drenaj deliği bulunmalıdır. </w:t>
      </w:r>
    </w:p>
    <w:p w14:paraId="646B65F1"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Ürünün balonu gövdenin içinde </w:t>
      </w:r>
      <w:proofErr w:type="spellStart"/>
      <w:r w:rsidRPr="009445E8">
        <w:rPr>
          <w:rFonts w:ascii="Times New Roman" w:eastAsia="Arial Unicode MS" w:hAnsi="Times New Roman" w:cs="Times New Roman"/>
          <w:color w:val="000000" w:themeColor="text1"/>
          <w:sz w:val="24"/>
          <w:szCs w:val="24"/>
          <w:lang w:eastAsia="tr-TR"/>
        </w:rPr>
        <w:t>entekre</w:t>
      </w:r>
      <w:proofErr w:type="spellEnd"/>
      <w:r w:rsidRPr="009445E8">
        <w:rPr>
          <w:rFonts w:ascii="Times New Roman" w:eastAsia="Arial Unicode MS" w:hAnsi="Times New Roman" w:cs="Times New Roman"/>
          <w:color w:val="000000" w:themeColor="text1"/>
          <w:sz w:val="24"/>
          <w:szCs w:val="24"/>
          <w:lang w:eastAsia="tr-TR"/>
        </w:rPr>
        <w:t xml:space="preserve"> olup gövde içinde şişmelidir. </w:t>
      </w:r>
    </w:p>
    <w:p w14:paraId="3DC34A56"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En az 2 yıl </w:t>
      </w:r>
      <w:proofErr w:type="spellStart"/>
      <w:r w:rsidRPr="009445E8">
        <w:rPr>
          <w:rFonts w:ascii="Times New Roman" w:eastAsia="Arial Unicode MS" w:hAnsi="Times New Roman" w:cs="Times New Roman"/>
          <w:color w:val="000000" w:themeColor="text1"/>
          <w:sz w:val="24"/>
          <w:szCs w:val="24"/>
          <w:lang w:eastAsia="tr-TR"/>
        </w:rPr>
        <w:t>miatlı</w:t>
      </w:r>
      <w:proofErr w:type="spellEnd"/>
      <w:r w:rsidRPr="009445E8">
        <w:rPr>
          <w:rFonts w:ascii="Times New Roman" w:eastAsia="Arial Unicode MS" w:hAnsi="Times New Roman" w:cs="Times New Roman"/>
          <w:color w:val="000000" w:themeColor="text1"/>
          <w:sz w:val="24"/>
          <w:szCs w:val="24"/>
          <w:lang w:eastAsia="tr-TR"/>
        </w:rPr>
        <w:t xml:space="preserve"> olmalıdır. </w:t>
      </w:r>
    </w:p>
    <w:p w14:paraId="5FA31C43"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Balon şişirildiğinde patlamamalıdır. </w:t>
      </w:r>
    </w:p>
    <w:p w14:paraId="22BF11E4" w14:textId="77777777" w:rsidR="009445E8"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 xml:space="preserve">Balon sıvısı tamamı geri çekilebilmelidir. </w:t>
      </w:r>
    </w:p>
    <w:p w14:paraId="5C08034F" w14:textId="2B52CE3F" w:rsidR="009C1EAB" w:rsidRDefault="009C1EAB" w:rsidP="00552AC1">
      <w:pPr>
        <w:pStyle w:val="ListeParagraf"/>
        <w:numPr>
          <w:ilvl w:val="0"/>
          <w:numId w:val="24"/>
        </w:numPr>
        <w:spacing w:after="0" w:line="360" w:lineRule="auto"/>
        <w:jc w:val="both"/>
        <w:rPr>
          <w:rFonts w:ascii="Times New Roman" w:eastAsia="Arial Unicode MS" w:hAnsi="Times New Roman" w:cs="Times New Roman"/>
          <w:color w:val="000000" w:themeColor="text1"/>
          <w:sz w:val="24"/>
          <w:szCs w:val="24"/>
          <w:lang w:eastAsia="tr-TR"/>
        </w:rPr>
      </w:pPr>
      <w:r w:rsidRPr="009445E8">
        <w:rPr>
          <w:rFonts w:ascii="Times New Roman" w:eastAsia="Arial Unicode MS" w:hAnsi="Times New Roman" w:cs="Times New Roman"/>
          <w:color w:val="000000" w:themeColor="text1"/>
          <w:sz w:val="24"/>
          <w:szCs w:val="24"/>
          <w:lang w:eastAsia="tr-TR"/>
        </w:rPr>
        <w:t>Sondalar sert olmamalıdır.</w:t>
      </w:r>
    </w:p>
    <w:p w14:paraId="2122EF2E" w14:textId="2FDF0318" w:rsidR="009445E8" w:rsidRPr="009445E8" w:rsidRDefault="009445E8" w:rsidP="00BD4904">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9445E8">
        <w:rPr>
          <w:rFonts w:ascii="Times New Roman" w:eastAsia="Arial Unicode MS" w:hAnsi="Times New Roman" w:cs="Times New Roman"/>
          <w:b/>
          <w:bCs/>
          <w:color w:val="000000" w:themeColor="text1"/>
          <w:sz w:val="24"/>
          <w:szCs w:val="24"/>
          <w:lang w:eastAsia="tr-TR"/>
        </w:rPr>
        <w:t>SONDA FOLEY 18 NUMARA TEKNİK ŞARTNAMESİ</w:t>
      </w:r>
    </w:p>
    <w:p w14:paraId="451411FF"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Ürün sarı renkli </w:t>
      </w:r>
      <w:proofErr w:type="spellStart"/>
      <w:r w:rsidRPr="00BD4904">
        <w:rPr>
          <w:rFonts w:ascii="Times New Roman" w:eastAsia="Arial Unicode MS" w:hAnsi="Times New Roman" w:cs="Times New Roman"/>
          <w:color w:val="000000" w:themeColor="text1"/>
          <w:sz w:val="24"/>
          <w:szCs w:val="24"/>
          <w:lang w:eastAsia="tr-TR"/>
        </w:rPr>
        <w:t>silikolateksden</w:t>
      </w:r>
      <w:proofErr w:type="spellEnd"/>
      <w:r w:rsidRPr="00BD4904">
        <w:rPr>
          <w:rFonts w:ascii="Times New Roman" w:eastAsia="Arial Unicode MS" w:hAnsi="Times New Roman" w:cs="Times New Roman"/>
          <w:color w:val="000000" w:themeColor="text1"/>
          <w:sz w:val="24"/>
          <w:szCs w:val="24"/>
          <w:lang w:eastAsia="tr-TR"/>
        </w:rPr>
        <w:t xml:space="preserve"> üretilmiş olmalıdır. </w:t>
      </w:r>
    </w:p>
    <w:p w14:paraId="7B6BCD96"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Ürün 2 yollu olmalıdır.</w:t>
      </w:r>
    </w:p>
    <w:p w14:paraId="2C66E628"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Ürünün balon hacmi 30-50 ml olmalıdır. </w:t>
      </w:r>
    </w:p>
    <w:p w14:paraId="4465103E"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Ürünün ucu silindirik ve karşılıklı 2 adet drenaj deliği bulunmalıdır. </w:t>
      </w:r>
    </w:p>
    <w:p w14:paraId="177EAB7B" w14:textId="3144593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Ürünün balonu gövdenin içinde ente</w:t>
      </w:r>
      <w:r w:rsidR="0090229B">
        <w:rPr>
          <w:rFonts w:ascii="Times New Roman" w:eastAsia="Arial Unicode MS" w:hAnsi="Times New Roman" w:cs="Times New Roman"/>
          <w:color w:val="000000" w:themeColor="text1"/>
          <w:sz w:val="24"/>
          <w:szCs w:val="24"/>
          <w:lang w:eastAsia="tr-TR"/>
        </w:rPr>
        <w:t>g</w:t>
      </w:r>
      <w:r w:rsidRPr="00BD4904">
        <w:rPr>
          <w:rFonts w:ascii="Times New Roman" w:eastAsia="Arial Unicode MS" w:hAnsi="Times New Roman" w:cs="Times New Roman"/>
          <w:color w:val="000000" w:themeColor="text1"/>
          <w:sz w:val="24"/>
          <w:szCs w:val="24"/>
          <w:lang w:eastAsia="tr-TR"/>
        </w:rPr>
        <w:t xml:space="preserve">re olup gövde içinde şişmelidir. </w:t>
      </w:r>
    </w:p>
    <w:p w14:paraId="563E9BB5"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En az 2 yıl </w:t>
      </w:r>
      <w:proofErr w:type="spellStart"/>
      <w:r w:rsidRPr="00BD4904">
        <w:rPr>
          <w:rFonts w:ascii="Times New Roman" w:eastAsia="Arial Unicode MS" w:hAnsi="Times New Roman" w:cs="Times New Roman"/>
          <w:color w:val="000000" w:themeColor="text1"/>
          <w:sz w:val="24"/>
          <w:szCs w:val="24"/>
          <w:lang w:eastAsia="tr-TR"/>
        </w:rPr>
        <w:t>miatlı</w:t>
      </w:r>
      <w:proofErr w:type="spellEnd"/>
      <w:r w:rsidRPr="00BD4904">
        <w:rPr>
          <w:rFonts w:ascii="Times New Roman" w:eastAsia="Arial Unicode MS" w:hAnsi="Times New Roman" w:cs="Times New Roman"/>
          <w:color w:val="000000" w:themeColor="text1"/>
          <w:sz w:val="24"/>
          <w:szCs w:val="24"/>
          <w:lang w:eastAsia="tr-TR"/>
        </w:rPr>
        <w:t xml:space="preserve"> olmalıdır. </w:t>
      </w:r>
    </w:p>
    <w:p w14:paraId="770F78E1"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Balon şişirildiğinde patlamamalıdır. </w:t>
      </w:r>
    </w:p>
    <w:p w14:paraId="1A205D1E" w14:textId="77777777" w:rsid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 xml:space="preserve">Balon sıvısı tamamı geri çekilebilmelidir. </w:t>
      </w:r>
    </w:p>
    <w:p w14:paraId="7CB052DE" w14:textId="513284E0" w:rsidR="009445E8" w:rsidRPr="00BD4904" w:rsidRDefault="009445E8" w:rsidP="00552AC1">
      <w:pPr>
        <w:pStyle w:val="ListeParagraf"/>
        <w:numPr>
          <w:ilvl w:val="0"/>
          <w:numId w:val="25"/>
        </w:numPr>
        <w:spacing w:after="0" w:line="360" w:lineRule="auto"/>
        <w:jc w:val="both"/>
        <w:rPr>
          <w:rFonts w:ascii="Times New Roman" w:eastAsia="Arial Unicode MS" w:hAnsi="Times New Roman" w:cs="Times New Roman"/>
          <w:color w:val="000000" w:themeColor="text1"/>
          <w:sz w:val="24"/>
          <w:szCs w:val="24"/>
          <w:lang w:eastAsia="tr-TR"/>
        </w:rPr>
      </w:pPr>
      <w:r w:rsidRPr="00BD4904">
        <w:rPr>
          <w:rFonts w:ascii="Times New Roman" w:eastAsia="Arial Unicode MS" w:hAnsi="Times New Roman" w:cs="Times New Roman"/>
          <w:color w:val="000000" w:themeColor="text1"/>
          <w:sz w:val="24"/>
          <w:szCs w:val="24"/>
          <w:lang w:eastAsia="tr-TR"/>
        </w:rPr>
        <w:t>Sondalar sert olmamalıdır.</w:t>
      </w:r>
    </w:p>
    <w:p w14:paraId="0AFC39CB" w14:textId="77777777" w:rsidR="009C1EAB" w:rsidRPr="00C30147" w:rsidRDefault="009C1EAB" w:rsidP="00C30147">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30147">
        <w:rPr>
          <w:rFonts w:ascii="Times New Roman" w:eastAsia="Arial Unicode MS" w:hAnsi="Times New Roman" w:cs="Times New Roman"/>
          <w:b/>
          <w:bCs/>
          <w:color w:val="000000" w:themeColor="text1"/>
          <w:sz w:val="24"/>
          <w:szCs w:val="24"/>
          <w:lang w:eastAsia="tr-TR"/>
        </w:rPr>
        <w:t>PREZERVATİF SONDA TEKNİK ŞARTNAMESİ</w:t>
      </w:r>
    </w:p>
    <w:p w14:paraId="687040AC" w14:textId="356DE4BF"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sidRPr="00C30147">
        <w:rPr>
          <w:rFonts w:ascii="Times New Roman" w:eastAsia="Arial Unicode MS" w:hAnsi="Times New Roman" w:cs="Times New Roman"/>
          <w:color w:val="000000" w:themeColor="text1"/>
          <w:sz w:val="24"/>
          <w:szCs w:val="24"/>
          <w:lang w:eastAsia="tr-TR"/>
        </w:rPr>
        <w:t>Non</w:t>
      </w:r>
      <w:proofErr w:type="spellEnd"/>
      <w:r w:rsidRPr="00C30147">
        <w:rPr>
          <w:rFonts w:ascii="Times New Roman" w:eastAsia="Arial Unicode MS" w:hAnsi="Times New Roman" w:cs="Times New Roman"/>
          <w:color w:val="000000" w:themeColor="text1"/>
          <w:sz w:val="24"/>
          <w:szCs w:val="24"/>
          <w:lang w:eastAsia="tr-TR"/>
        </w:rPr>
        <w:t xml:space="preserve"> </w:t>
      </w:r>
      <w:proofErr w:type="spellStart"/>
      <w:r w:rsidRPr="00C30147">
        <w:rPr>
          <w:rFonts w:ascii="Times New Roman" w:eastAsia="Arial Unicode MS" w:hAnsi="Times New Roman" w:cs="Times New Roman"/>
          <w:color w:val="000000" w:themeColor="text1"/>
          <w:sz w:val="24"/>
          <w:szCs w:val="24"/>
          <w:lang w:eastAsia="tr-TR"/>
        </w:rPr>
        <w:t>toksik</w:t>
      </w:r>
      <w:proofErr w:type="spellEnd"/>
      <w:r w:rsidRPr="00C30147">
        <w:rPr>
          <w:rFonts w:ascii="Times New Roman" w:eastAsia="Arial Unicode MS" w:hAnsi="Times New Roman" w:cs="Times New Roman"/>
          <w:color w:val="000000" w:themeColor="text1"/>
          <w:sz w:val="24"/>
          <w:szCs w:val="24"/>
          <w:lang w:eastAsia="tr-TR"/>
        </w:rPr>
        <w:t xml:space="preserve">, </w:t>
      </w:r>
      <w:proofErr w:type="spellStart"/>
      <w:r w:rsidRPr="00C30147">
        <w:rPr>
          <w:rFonts w:ascii="Times New Roman" w:eastAsia="Arial Unicode MS" w:hAnsi="Times New Roman" w:cs="Times New Roman"/>
          <w:color w:val="000000" w:themeColor="text1"/>
          <w:sz w:val="24"/>
          <w:szCs w:val="24"/>
          <w:lang w:eastAsia="tr-TR"/>
        </w:rPr>
        <w:t>antiallerjik</w:t>
      </w:r>
      <w:proofErr w:type="spellEnd"/>
      <w:r w:rsidRPr="00C30147">
        <w:rPr>
          <w:rFonts w:ascii="Times New Roman" w:eastAsia="Arial Unicode MS" w:hAnsi="Times New Roman" w:cs="Times New Roman"/>
          <w:color w:val="000000" w:themeColor="text1"/>
          <w:sz w:val="24"/>
          <w:szCs w:val="24"/>
          <w:lang w:eastAsia="tr-TR"/>
        </w:rPr>
        <w:t xml:space="preserve"> silikondan yapılmış olmal</w:t>
      </w:r>
      <w:r w:rsidR="00C30147">
        <w:rPr>
          <w:rFonts w:ascii="Times New Roman" w:eastAsia="Arial Unicode MS" w:hAnsi="Times New Roman" w:cs="Times New Roman"/>
          <w:color w:val="000000" w:themeColor="text1"/>
          <w:sz w:val="24"/>
          <w:szCs w:val="24"/>
          <w:lang w:eastAsia="tr-TR"/>
        </w:rPr>
        <w:t>ı</w:t>
      </w:r>
    </w:p>
    <w:p w14:paraId="0E413C4E"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cilde yapışmasını sağlayan tahrişi önleyici jel şeklinde tüp yapıştırıcısı olmalı, ya da yapışkan şeridi olmalı</w:t>
      </w:r>
    </w:p>
    <w:p w14:paraId="006F91BB" w14:textId="7D46F421"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w:t>
      </w:r>
      <w:r w:rsidR="00534457">
        <w:rPr>
          <w:rFonts w:ascii="Times New Roman" w:eastAsia="Arial Unicode MS" w:hAnsi="Times New Roman" w:cs="Times New Roman"/>
          <w:color w:val="000000" w:themeColor="text1"/>
          <w:sz w:val="24"/>
          <w:szCs w:val="24"/>
          <w:lang w:eastAsia="tr-TR"/>
        </w:rPr>
        <w:t>ın</w:t>
      </w:r>
      <w:r w:rsidRPr="00C30147">
        <w:rPr>
          <w:rFonts w:ascii="Times New Roman" w:eastAsia="Arial Unicode MS" w:hAnsi="Times New Roman" w:cs="Times New Roman"/>
          <w:color w:val="000000" w:themeColor="text1"/>
          <w:sz w:val="24"/>
          <w:szCs w:val="24"/>
          <w:lang w:eastAsia="tr-TR"/>
        </w:rPr>
        <w:t xml:space="preserve"> yapışkan şeridi dokunun dolaşımını engellememeli</w:t>
      </w:r>
    </w:p>
    <w:p w14:paraId="780CA6ED"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yapışkan şeridi/jeli sonda ile cilt arasında içten hem cilde hem de sondaya yapışmalı ve yapışkanlığını uzun süre koruyabilmeli</w:t>
      </w:r>
    </w:p>
    <w:p w14:paraId="102CF01E"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 ciltte oluşabilecek nemi içerisine emebilmeli ve cildin kullanım süresince kuru kalmasını sağlamalı</w:t>
      </w:r>
    </w:p>
    <w:p w14:paraId="15ED4A90"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Yapışkan şerit elastik olmalı, kopmamalı ve idrarın geri dönüşünü engellemeli</w:t>
      </w:r>
    </w:p>
    <w:p w14:paraId="5238D756"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lastRenderedPageBreak/>
        <w:t>Prezervatif sondanın uç kısmı idrarın rahatlıkla dışarı atılmasını sağlamalı, kıvrılıp kırılmamalı</w:t>
      </w:r>
    </w:p>
    <w:p w14:paraId="0753BCAA"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uç kısmı idrar torbasının uç kısmı ile uyumlu olmalı</w:t>
      </w:r>
    </w:p>
    <w:p w14:paraId="6A574BC4"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sondanın farklı boyutları olmalı</w:t>
      </w:r>
    </w:p>
    <w:p w14:paraId="2CBC9196"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Prezervatif sonda tekli paket içerisinde ambalajlı olmalı</w:t>
      </w:r>
    </w:p>
    <w:p w14:paraId="4D33F8C7"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ISO veya TSE kalite belgelerinden birine sahip olmalı ve CE' ye uygunluğu belgelendirilmelidir</w:t>
      </w:r>
      <w:r w:rsidR="00C30147">
        <w:rPr>
          <w:rFonts w:ascii="Times New Roman" w:eastAsia="Arial Unicode MS" w:hAnsi="Times New Roman" w:cs="Times New Roman"/>
          <w:color w:val="000000" w:themeColor="text1"/>
          <w:sz w:val="24"/>
          <w:szCs w:val="24"/>
          <w:lang w:eastAsia="tr-TR"/>
        </w:rPr>
        <w:t>.</w:t>
      </w:r>
    </w:p>
    <w:p w14:paraId="2F429B8D" w14:textId="77777777" w:rsid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Teklif edilen ürünler için deneme numunesi verilecektir.</w:t>
      </w:r>
    </w:p>
    <w:p w14:paraId="1E23264E" w14:textId="342CA1A9" w:rsidR="009C1EAB" w:rsidRPr="00C30147" w:rsidRDefault="009C1EAB" w:rsidP="00552AC1">
      <w:pPr>
        <w:pStyle w:val="ListeParagraf"/>
        <w:numPr>
          <w:ilvl w:val="0"/>
          <w:numId w:val="29"/>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 xml:space="preserve">Malzeme, depoya teslim tarihinden itibaren en az 2 yıl </w:t>
      </w:r>
      <w:proofErr w:type="spellStart"/>
      <w:r w:rsidRPr="00C30147">
        <w:rPr>
          <w:rFonts w:ascii="Times New Roman" w:eastAsia="Arial Unicode MS" w:hAnsi="Times New Roman" w:cs="Times New Roman"/>
          <w:color w:val="000000" w:themeColor="text1"/>
          <w:sz w:val="24"/>
          <w:szCs w:val="24"/>
          <w:lang w:eastAsia="tr-TR"/>
        </w:rPr>
        <w:t>miat’lı</w:t>
      </w:r>
      <w:proofErr w:type="spellEnd"/>
      <w:r w:rsidRPr="00C30147">
        <w:rPr>
          <w:rFonts w:ascii="Times New Roman" w:eastAsia="Arial Unicode MS" w:hAnsi="Times New Roman" w:cs="Times New Roman"/>
          <w:color w:val="000000" w:themeColor="text1"/>
          <w:sz w:val="24"/>
          <w:szCs w:val="24"/>
          <w:lang w:eastAsia="tr-TR"/>
        </w:rPr>
        <w:t xml:space="preserve"> olmalıdır.</w:t>
      </w:r>
    </w:p>
    <w:p w14:paraId="0CF2B59A" w14:textId="77777777" w:rsidR="009C1EAB" w:rsidRPr="00C30147" w:rsidRDefault="009C1EAB" w:rsidP="00C30147">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30147">
        <w:rPr>
          <w:rFonts w:ascii="Times New Roman" w:eastAsia="Arial Unicode MS" w:hAnsi="Times New Roman" w:cs="Times New Roman"/>
          <w:b/>
          <w:bCs/>
          <w:color w:val="000000" w:themeColor="text1"/>
          <w:sz w:val="24"/>
          <w:szCs w:val="24"/>
          <w:lang w:eastAsia="tr-TR"/>
        </w:rPr>
        <w:t>İDRAR TORBASI TEKNİK ŞARTNAMESİ</w:t>
      </w:r>
    </w:p>
    <w:p w14:paraId="26C0E0C8" w14:textId="77777777" w:rsidR="00C30147" w:rsidRDefault="009C1EAB" w:rsidP="00552AC1">
      <w:pPr>
        <w:pStyle w:val="ListeParagraf"/>
        <w:numPr>
          <w:ilvl w:val="0"/>
          <w:numId w:val="30"/>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Torbanın üzerindeki çizgiler 50 ml aralıklı olmalıdır.</w:t>
      </w:r>
    </w:p>
    <w:p w14:paraId="1CADA816" w14:textId="77777777" w:rsidR="00C30147" w:rsidRDefault="009C1EAB" w:rsidP="00552AC1">
      <w:pPr>
        <w:pStyle w:val="ListeParagraf"/>
        <w:numPr>
          <w:ilvl w:val="0"/>
          <w:numId w:val="30"/>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 xml:space="preserve">Transparan 2000ml. hacminde bu ağırlıkta patlamayacak kapasite </w:t>
      </w:r>
      <w:proofErr w:type="spellStart"/>
      <w:r w:rsidRPr="00C30147">
        <w:rPr>
          <w:rFonts w:ascii="Times New Roman" w:eastAsia="Arial Unicode MS" w:hAnsi="Times New Roman" w:cs="Times New Roman"/>
          <w:color w:val="000000" w:themeColor="text1"/>
          <w:sz w:val="24"/>
          <w:szCs w:val="24"/>
          <w:lang w:eastAsia="tr-TR"/>
        </w:rPr>
        <w:t>korneksiyon</w:t>
      </w:r>
      <w:proofErr w:type="spellEnd"/>
      <w:r w:rsidRPr="00C30147">
        <w:rPr>
          <w:rFonts w:ascii="Times New Roman" w:eastAsia="Arial Unicode MS" w:hAnsi="Times New Roman" w:cs="Times New Roman"/>
          <w:color w:val="000000" w:themeColor="text1"/>
          <w:sz w:val="24"/>
          <w:szCs w:val="24"/>
          <w:lang w:eastAsia="tr-TR"/>
        </w:rPr>
        <w:t xml:space="preserve"> hortumu uyumlu ve içi kapaklı olmalıdır.</w:t>
      </w:r>
    </w:p>
    <w:p w14:paraId="5FE3FE58" w14:textId="77777777" w:rsidR="00C30147" w:rsidRDefault="009C1EAB" w:rsidP="00552AC1">
      <w:pPr>
        <w:pStyle w:val="ListeParagraf"/>
        <w:numPr>
          <w:ilvl w:val="0"/>
          <w:numId w:val="30"/>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Musluğu dışa akıtmamalıdır.</w:t>
      </w:r>
    </w:p>
    <w:p w14:paraId="48902ED4" w14:textId="77777777" w:rsidR="00C30147" w:rsidRDefault="009C1EAB" w:rsidP="00552AC1">
      <w:pPr>
        <w:pStyle w:val="ListeParagraf"/>
        <w:numPr>
          <w:ilvl w:val="0"/>
          <w:numId w:val="30"/>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 xml:space="preserve">Numuneler incelenerek alınacaktır. </w:t>
      </w:r>
    </w:p>
    <w:p w14:paraId="3CF7646C" w14:textId="67B291CC" w:rsidR="009C1EAB" w:rsidRDefault="009C1EAB" w:rsidP="00552AC1">
      <w:pPr>
        <w:pStyle w:val="ListeParagraf"/>
        <w:numPr>
          <w:ilvl w:val="0"/>
          <w:numId w:val="30"/>
        </w:numPr>
        <w:spacing w:after="0" w:line="360" w:lineRule="auto"/>
        <w:jc w:val="both"/>
        <w:rPr>
          <w:rFonts w:ascii="Times New Roman" w:eastAsia="Arial Unicode MS" w:hAnsi="Times New Roman" w:cs="Times New Roman"/>
          <w:color w:val="000000" w:themeColor="text1"/>
          <w:sz w:val="24"/>
          <w:szCs w:val="24"/>
          <w:lang w:eastAsia="tr-TR"/>
        </w:rPr>
      </w:pPr>
      <w:r w:rsidRPr="00C30147">
        <w:rPr>
          <w:rFonts w:ascii="Times New Roman" w:eastAsia="Arial Unicode MS" w:hAnsi="Times New Roman" w:cs="Times New Roman"/>
          <w:color w:val="000000" w:themeColor="text1"/>
          <w:sz w:val="24"/>
          <w:szCs w:val="24"/>
          <w:lang w:eastAsia="tr-TR"/>
        </w:rPr>
        <w:t>Torbalar tek tek ambalajlanmış steril paketlerde olmalıdır.</w:t>
      </w:r>
    </w:p>
    <w:p w14:paraId="6FE3A0E7" w14:textId="14B08842" w:rsidR="00531BC9" w:rsidRPr="00531BC9" w:rsidRDefault="00531BC9" w:rsidP="00531BC9">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31BC9">
        <w:rPr>
          <w:rFonts w:ascii="Times New Roman" w:eastAsia="Arial Unicode MS" w:hAnsi="Times New Roman" w:cs="Times New Roman"/>
          <w:b/>
          <w:bCs/>
          <w:color w:val="000000" w:themeColor="text1"/>
          <w:sz w:val="24"/>
          <w:szCs w:val="24"/>
          <w:lang w:eastAsia="tr-TR"/>
        </w:rPr>
        <w:t>SPANÇ</w:t>
      </w:r>
      <w:r>
        <w:rPr>
          <w:rFonts w:ascii="Times New Roman" w:eastAsia="Arial Unicode MS" w:hAnsi="Times New Roman" w:cs="Times New Roman"/>
          <w:b/>
          <w:bCs/>
          <w:color w:val="000000" w:themeColor="text1"/>
          <w:sz w:val="24"/>
          <w:szCs w:val="24"/>
          <w:lang w:eastAsia="tr-TR"/>
        </w:rPr>
        <w:t xml:space="preserve"> (1 KUTUDA 100 ADET)</w:t>
      </w:r>
      <w:r w:rsidRPr="00531BC9">
        <w:rPr>
          <w:rFonts w:ascii="Times New Roman" w:eastAsia="Arial Unicode MS" w:hAnsi="Times New Roman" w:cs="Times New Roman"/>
          <w:b/>
          <w:bCs/>
          <w:color w:val="000000" w:themeColor="text1"/>
          <w:sz w:val="24"/>
          <w:szCs w:val="24"/>
          <w:lang w:eastAsia="tr-TR"/>
        </w:rPr>
        <w:t xml:space="preserve"> TEKNİK ŞARTNAMESİ</w:t>
      </w:r>
    </w:p>
    <w:p w14:paraId="76F713DA"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Pr>
          <w:rFonts w:ascii="Times New Roman" w:eastAsia="Arial Unicode MS" w:hAnsi="Times New Roman" w:cs="Times New Roman"/>
          <w:color w:val="000000" w:themeColor="text1"/>
          <w:sz w:val="24"/>
          <w:szCs w:val="24"/>
          <w:lang w:eastAsia="tr-TR"/>
        </w:rPr>
        <w:t>Spançlar</w:t>
      </w:r>
      <w:proofErr w:type="spellEnd"/>
      <w:r>
        <w:rPr>
          <w:rFonts w:ascii="Times New Roman" w:eastAsia="Arial Unicode MS" w:hAnsi="Times New Roman" w:cs="Times New Roman"/>
          <w:color w:val="000000" w:themeColor="text1"/>
          <w:sz w:val="24"/>
          <w:szCs w:val="24"/>
          <w:lang w:eastAsia="tr-TR"/>
        </w:rPr>
        <w:t xml:space="preserve"> steril olmalıdır.</w:t>
      </w:r>
    </w:p>
    <w:p w14:paraId="2ED3E601" w14:textId="0C71708A"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Gaz tampon 7,5cm*7,5cm </w:t>
      </w:r>
      <w:proofErr w:type="spellStart"/>
      <w:r w:rsidRPr="00531BC9">
        <w:rPr>
          <w:rFonts w:ascii="Times New Roman" w:eastAsia="Arial Unicode MS" w:hAnsi="Times New Roman" w:cs="Times New Roman"/>
          <w:color w:val="000000" w:themeColor="text1"/>
          <w:sz w:val="24"/>
          <w:szCs w:val="24"/>
          <w:lang w:eastAsia="tr-TR"/>
        </w:rPr>
        <w:t>ebatında</w:t>
      </w:r>
      <w:proofErr w:type="spellEnd"/>
      <w:r w:rsidRPr="00531BC9">
        <w:rPr>
          <w:rFonts w:ascii="Times New Roman" w:eastAsia="Arial Unicode MS" w:hAnsi="Times New Roman" w:cs="Times New Roman"/>
          <w:color w:val="000000" w:themeColor="text1"/>
          <w:sz w:val="24"/>
          <w:szCs w:val="24"/>
          <w:lang w:eastAsia="tr-TR"/>
        </w:rPr>
        <w:t xml:space="preserve"> katlı gaz hidrofilden yapılmış olacaktır. Kenarları tamamen içe bükülmüş olmalıdır.</w:t>
      </w:r>
    </w:p>
    <w:p w14:paraId="471BF764"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İmal edildiği gaz hidrofil tek kat üzerinden sayıldığında 1 cm 2 de (bir santimetre karede) 20 tel ihtiva edecektir. 8 kat olmalıdır. </w:t>
      </w:r>
    </w:p>
    <w:p w14:paraId="6EBAB6BA"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Hortum dokuma </w:t>
      </w:r>
      <w:proofErr w:type="spellStart"/>
      <w:r w:rsidRPr="00531BC9">
        <w:rPr>
          <w:rFonts w:ascii="Times New Roman" w:eastAsia="Arial Unicode MS" w:hAnsi="Times New Roman" w:cs="Times New Roman"/>
          <w:color w:val="000000" w:themeColor="text1"/>
          <w:sz w:val="24"/>
          <w:szCs w:val="24"/>
          <w:lang w:eastAsia="tr-TR"/>
        </w:rPr>
        <w:t>gazdarı</w:t>
      </w:r>
      <w:proofErr w:type="spellEnd"/>
      <w:r w:rsidRPr="00531BC9">
        <w:rPr>
          <w:rFonts w:ascii="Times New Roman" w:eastAsia="Arial Unicode MS" w:hAnsi="Times New Roman" w:cs="Times New Roman"/>
          <w:color w:val="000000" w:themeColor="text1"/>
          <w:sz w:val="24"/>
          <w:szCs w:val="24"/>
          <w:lang w:eastAsia="tr-TR"/>
        </w:rPr>
        <w:t xml:space="preserve"> imal edilmiş olmalıdır. </w:t>
      </w:r>
    </w:p>
    <w:p w14:paraId="3C9AD19B"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Gaz tampon beyaz, temiz ve kokusuz olmalıdır. </w:t>
      </w:r>
    </w:p>
    <w:p w14:paraId="1E7111D0"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Yırtık ve kaçık olmayacak kenarlarından hiçbir şekilde iplik sarkmayacaktır.</w:t>
      </w:r>
    </w:p>
    <w:p w14:paraId="743856C4" w14:textId="42CACDC1" w:rsidR="00EF1BEF"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5’li paketler halinde olmalıdır</w:t>
      </w:r>
      <w:r w:rsidR="00EF1BEF">
        <w:rPr>
          <w:rFonts w:ascii="Times New Roman" w:eastAsia="Arial Unicode MS" w:hAnsi="Times New Roman" w:cs="Times New Roman"/>
          <w:color w:val="000000" w:themeColor="text1"/>
          <w:sz w:val="24"/>
          <w:szCs w:val="24"/>
          <w:lang w:eastAsia="tr-TR"/>
        </w:rPr>
        <w:t>.</w:t>
      </w:r>
    </w:p>
    <w:p w14:paraId="1850CF59" w14:textId="30658C79"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Dış ambalajı üzerinde gaz tamponun ölçüleri kutu içerisinde miktarı imalatçı ve üretici firma ismi açık olarak belirlenmiş olmalıdır. </w:t>
      </w:r>
    </w:p>
    <w:p w14:paraId="6A6D5C43" w14:textId="77777777" w:rsid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 xml:space="preserve">İmalata kullanılan gaz hidrofilin Sağlık Bakanlığı ruhsat belgesi ibraz edilecektir. </w:t>
      </w:r>
    </w:p>
    <w:p w14:paraId="2AB4818F" w14:textId="46A2B101" w:rsidR="00531BC9" w:rsidRPr="00531BC9" w:rsidRDefault="00531BC9" w:rsidP="00552AC1">
      <w:pPr>
        <w:pStyle w:val="ListeParagraf"/>
        <w:numPr>
          <w:ilvl w:val="0"/>
          <w:numId w:val="31"/>
        </w:numPr>
        <w:spacing w:after="0" w:line="360" w:lineRule="auto"/>
        <w:jc w:val="both"/>
        <w:rPr>
          <w:rFonts w:ascii="Times New Roman" w:eastAsia="Arial Unicode MS" w:hAnsi="Times New Roman" w:cs="Times New Roman"/>
          <w:color w:val="000000" w:themeColor="text1"/>
          <w:sz w:val="24"/>
          <w:szCs w:val="24"/>
          <w:lang w:eastAsia="tr-TR"/>
        </w:rPr>
      </w:pPr>
      <w:r w:rsidRPr="00531BC9">
        <w:rPr>
          <w:rFonts w:ascii="Times New Roman" w:eastAsia="Arial Unicode MS" w:hAnsi="Times New Roman" w:cs="Times New Roman"/>
          <w:color w:val="000000" w:themeColor="text1"/>
          <w:sz w:val="24"/>
          <w:szCs w:val="24"/>
          <w:lang w:eastAsia="tr-TR"/>
        </w:rPr>
        <w:t>Sterilize edilirken içine konulan indikatörün ve ambalaj kağıdının rengi gaza geçmeyecek malzemeden imal edilmiş olacaktır.</w:t>
      </w:r>
    </w:p>
    <w:p w14:paraId="56773DF4" w14:textId="77777777" w:rsidR="00CC63C2" w:rsidRDefault="00CC63C2" w:rsidP="00531BC9">
      <w:pPr>
        <w:spacing w:after="0" w:line="360" w:lineRule="auto"/>
        <w:jc w:val="both"/>
        <w:rPr>
          <w:rFonts w:ascii="Times New Roman" w:eastAsia="Arial Unicode MS" w:hAnsi="Times New Roman" w:cs="Times New Roman"/>
          <w:color w:val="000000" w:themeColor="text1"/>
          <w:sz w:val="24"/>
          <w:szCs w:val="24"/>
          <w:lang w:eastAsia="tr-TR"/>
        </w:rPr>
      </w:pPr>
    </w:p>
    <w:p w14:paraId="151A9A48" w14:textId="77777777" w:rsidR="00356F42" w:rsidRDefault="00356F42" w:rsidP="00531BC9">
      <w:pPr>
        <w:spacing w:after="0" w:line="360" w:lineRule="auto"/>
        <w:jc w:val="both"/>
        <w:rPr>
          <w:rFonts w:ascii="Times New Roman" w:eastAsia="Arial Unicode MS" w:hAnsi="Times New Roman" w:cs="Times New Roman"/>
          <w:color w:val="000000" w:themeColor="text1"/>
          <w:sz w:val="24"/>
          <w:szCs w:val="24"/>
          <w:lang w:eastAsia="tr-TR"/>
        </w:rPr>
      </w:pPr>
    </w:p>
    <w:p w14:paraId="02B9BEEC" w14:textId="7D49D919" w:rsidR="00531BC9" w:rsidRPr="00CC63C2" w:rsidRDefault="00531BC9" w:rsidP="00531BC9">
      <w:pPr>
        <w:spacing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lastRenderedPageBreak/>
        <w:t xml:space="preserve">RULO SPANÇ </w:t>
      </w:r>
      <w:r w:rsidR="00CC63C2" w:rsidRPr="00CC63C2">
        <w:rPr>
          <w:rFonts w:ascii="Times New Roman" w:eastAsia="Arial Unicode MS" w:hAnsi="Times New Roman" w:cs="Times New Roman"/>
          <w:b/>
          <w:bCs/>
          <w:color w:val="000000" w:themeColor="text1"/>
          <w:sz w:val="24"/>
          <w:szCs w:val="24"/>
          <w:lang w:eastAsia="tr-TR"/>
        </w:rPr>
        <w:t xml:space="preserve">10 CM X 2MT </w:t>
      </w:r>
      <w:r w:rsidRPr="00CC63C2">
        <w:rPr>
          <w:rFonts w:ascii="Times New Roman" w:eastAsia="Arial Unicode MS" w:hAnsi="Times New Roman" w:cs="Times New Roman"/>
          <w:b/>
          <w:bCs/>
          <w:color w:val="000000" w:themeColor="text1"/>
          <w:sz w:val="24"/>
          <w:szCs w:val="24"/>
          <w:lang w:eastAsia="tr-TR"/>
        </w:rPr>
        <w:t>TEKNİK ŞARTNAMESİ</w:t>
      </w:r>
    </w:p>
    <w:p w14:paraId="7F357BD6"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2BD218A2"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beyaz, temiz, kokusuz, nemsiz olmalı; üzerinde kir, elyaf artıkları, yağ lekesi, yabancı cisim, yüzey aktif madde, dikiş, ek yeri ve parça bulunmamalı, kaçmış iplik görünmemelidir.</w:t>
      </w:r>
    </w:p>
    <w:p w14:paraId="4E137F42"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0250D6BA" w14:textId="162359BC"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 xml:space="preserve">En az 10 cm x 2 </w:t>
      </w:r>
      <w:proofErr w:type="spellStart"/>
      <w:r w:rsidRPr="00CC63C2">
        <w:rPr>
          <w:rFonts w:ascii="Times New Roman" w:eastAsia="Arial Unicode MS" w:hAnsi="Times New Roman" w:cs="Times New Roman"/>
          <w:color w:val="000000" w:themeColor="text1"/>
          <w:sz w:val="24"/>
          <w:szCs w:val="24"/>
          <w:lang w:eastAsia="tr-TR"/>
        </w:rPr>
        <w:t>m</w:t>
      </w:r>
      <w:r w:rsidR="00CD3A84">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00356F42">
        <w:rPr>
          <w:rFonts w:ascii="Times New Roman" w:eastAsia="Arial Unicode MS" w:hAnsi="Times New Roman" w:cs="Times New Roman"/>
          <w:color w:val="000000" w:themeColor="text1"/>
          <w:sz w:val="24"/>
          <w:szCs w:val="24"/>
          <w:lang w:eastAsia="tr-TR"/>
        </w:rPr>
        <w:t xml:space="preserve"> </w:t>
      </w:r>
      <w:r w:rsidRPr="00CC63C2">
        <w:rPr>
          <w:rFonts w:ascii="Times New Roman" w:eastAsia="Arial Unicode MS" w:hAnsi="Times New Roman" w:cs="Times New Roman"/>
          <w:color w:val="000000" w:themeColor="text1"/>
          <w:sz w:val="24"/>
          <w:szCs w:val="24"/>
          <w:lang w:eastAsia="tr-TR"/>
        </w:rPr>
        <w:t>olmalıdır</w:t>
      </w:r>
      <w:r w:rsidR="00356F42">
        <w:rPr>
          <w:rFonts w:ascii="Times New Roman" w:eastAsia="Arial Unicode MS" w:hAnsi="Times New Roman" w:cs="Times New Roman"/>
          <w:color w:val="000000" w:themeColor="text1"/>
          <w:sz w:val="24"/>
          <w:szCs w:val="24"/>
          <w:lang w:eastAsia="tr-TR"/>
        </w:rPr>
        <w:t>.</w:t>
      </w:r>
    </w:p>
    <w:p w14:paraId="38DA809F"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düzgün sarılmış olmalı, kenarları yırtık, kaçık olmayacak, kenarlarından hiçbir şekilde iplik sarkmayacak şekilde düzgün örülmüş olmalıdır.</w:t>
      </w:r>
    </w:p>
    <w:p w14:paraId="3914D113" w14:textId="77777777" w:rsidR="00CC63C2"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6CAB176C" w14:textId="1336D1A1" w:rsidR="00531BC9" w:rsidRDefault="00531BC9" w:rsidP="00552AC1">
      <w:pPr>
        <w:pStyle w:val="ListeParagraf"/>
        <w:numPr>
          <w:ilvl w:val="0"/>
          <w:numId w:val="32"/>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1E686862" w14:textId="6CD832FC" w:rsidR="00350F9E" w:rsidRPr="00CC63C2" w:rsidRDefault="00350F9E" w:rsidP="00350F9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t>RULO SPANÇ 1</w:t>
      </w:r>
      <w:r w:rsidR="00CD3A84">
        <w:rPr>
          <w:rFonts w:ascii="Times New Roman" w:eastAsia="Arial Unicode MS" w:hAnsi="Times New Roman" w:cs="Times New Roman"/>
          <w:b/>
          <w:bCs/>
          <w:color w:val="000000" w:themeColor="text1"/>
          <w:sz w:val="24"/>
          <w:szCs w:val="24"/>
          <w:lang w:eastAsia="tr-TR"/>
        </w:rPr>
        <w:t>5</w:t>
      </w:r>
      <w:r w:rsidRPr="00CC63C2">
        <w:rPr>
          <w:rFonts w:ascii="Times New Roman" w:eastAsia="Arial Unicode MS" w:hAnsi="Times New Roman" w:cs="Times New Roman"/>
          <w:b/>
          <w:bCs/>
          <w:color w:val="000000" w:themeColor="text1"/>
          <w:sz w:val="24"/>
          <w:szCs w:val="24"/>
          <w:lang w:eastAsia="tr-TR"/>
        </w:rPr>
        <w:t xml:space="preserve"> CM X 2MT TEKNİK ŞARTNAMESİ</w:t>
      </w:r>
    </w:p>
    <w:p w14:paraId="26794AD9"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1639391B"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beyaz, temiz, kokusuz, nemsiz olmalı; üzerinde kir, elyaf artıkları, yağ lekesi, yabancı cisim, yüzey aktif madde, dikiş, ek yeri ve parça bulunmamalı, kaçmış iplik görünmemelidir.</w:t>
      </w:r>
    </w:p>
    <w:p w14:paraId="2C508538"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281388F7" w14:textId="45375BE4"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 xml:space="preserve">En az 15 cm x 2 </w:t>
      </w:r>
      <w:proofErr w:type="spellStart"/>
      <w:r w:rsidRPr="00CC63C2">
        <w:rPr>
          <w:rFonts w:ascii="Times New Roman" w:eastAsia="Arial Unicode MS" w:hAnsi="Times New Roman" w:cs="Times New Roman"/>
          <w:color w:val="000000" w:themeColor="text1"/>
          <w:sz w:val="24"/>
          <w:szCs w:val="24"/>
          <w:lang w:eastAsia="tr-TR"/>
        </w:rPr>
        <w:t>m</w:t>
      </w:r>
      <w:r w:rsidR="00397C21">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Pr="00CC63C2">
        <w:rPr>
          <w:rFonts w:ascii="Times New Roman" w:eastAsia="Arial Unicode MS" w:hAnsi="Times New Roman" w:cs="Times New Roman"/>
          <w:color w:val="000000" w:themeColor="text1"/>
          <w:sz w:val="24"/>
          <w:szCs w:val="24"/>
          <w:lang w:eastAsia="tr-TR"/>
        </w:rPr>
        <w:t xml:space="preserve"> olmalıdır</w:t>
      </w:r>
      <w:r w:rsidR="00CD3A84">
        <w:rPr>
          <w:rFonts w:ascii="Times New Roman" w:eastAsia="Arial Unicode MS" w:hAnsi="Times New Roman" w:cs="Times New Roman"/>
          <w:color w:val="000000" w:themeColor="text1"/>
          <w:sz w:val="24"/>
          <w:szCs w:val="24"/>
          <w:lang w:eastAsia="tr-TR"/>
        </w:rPr>
        <w:t>.</w:t>
      </w:r>
    </w:p>
    <w:p w14:paraId="107A3A7C"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düzgün sarılmış olmalı, kenarları yırtık, kaçık olmayacak, kenarlarından hiçbir şekilde iplik sarkmayacak şekilde düzgün örülmüş olmalıdır.</w:t>
      </w:r>
    </w:p>
    <w:p w14:paraId="3C2256DA"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0C6ABEB1" w14:textId="77777777" w:rsidR="00350F9E" w:rsidRDefault="00350F9E" w:rsidP="00552AC1">
      <w:pPr>
        <w:pStyle w:val="ListeParagraf"/>
        <w:numPr>
          <w:ilvl w:val="0"/>
          <w:numId w:val="33"/>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36DC2946" w14:textId="58435DCA" w:rsidR="00350F9E" w:rsidRPr="00CC63C2" w:rsidRDefault="00350F9E" w:rsidP="00350F9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CC63C2">
        <w:rPr>
          <w:rFonts w:ascii="Times New Roman" w:eastAsia="Arial Unicode MS" w:hAnsi="Times New Roman" w:cs="Times New Roman"/>
          <w:b/>
          <w:bCs/>
          <w:color w:val="000000" w:themeColor="text1"/>
          <w:sz w:val="24"/>
          <w:szCs w:val="24"/>
          <w:lang w:eastAsia="tr-TR"/>
        </w:rPr>
        <w:t xml:space="preserve">RULO SPANÇ </w:t>
      </w:r>
      <w:r w:rsidR="009469D6">
        <w:rPr>
          <w:rFonts w:ascii="Times New Roman" w:eastAsia="Arial Unicode MS" w:hAnsi="Times New Roman" w:cs="Times New Roman"/>
          <w:b/>
          <w:bCs/>
          <w:color w:val="000000" w:themeColor="text1"/>
          <w:sz w:val="24"/>
          <w:szCs w:val="24"/>
          <w:lang w:eastAsia="tr-TR"/>
        </w:rPr>
        <w:t>2</w:t>
      </w:r>
      <w:r w:rsidRPr="00CC63C2">
        <w:rPr>
          <w:rFonts w:ascii="Times New Roman" w:eastAsia="Arial Unicode MS" w:hAnsi="Times New Roman" w:cs="Times New Roman"/>
          <w:b/>
          <w:bCs/>
          <w:color w:val="000000" w:themeColor="text1"/>
          <w:sz w:val="24"/>
          <w:szCs w:val="24"/>
          <w:lang w:eastAsia="tr-TR"/>
        </w:rPr>
        <w:t>0 CM X 2MT TEKNİK ŞARTNAMESİ</w:t>
      </w:r>
    </w:p>
    <w:p w14:paraId="3728311B"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En az %80 pamuk ipliğinden dokunmuş olmalıdır.</w:t>
      </w:r>
    </w:p>
    <w:p w14:paraId="1BF0A803"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beyaz, temiz, kokusuz, nemsiz olmalı; üzerinde kir, elyaf artıkları, yağ lekesi, yabancı cisim, yüzey aktif madde, dikiş, ek yeri ve parça bulunmamalı, kaçmış iplik görünmemelidir.</w:t>
      </w:r>
    </w:p>
    <w:p w14:paraId="7A6A2E56"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bezinin emici özelliği yüksek olmalıdır. Sargı bezinin 1 cm²'sinde atkı-çözgü teli sayısı en az 18 olmalıdır.</w:t>
      </w:r>
    </w:p>
    <w:p w14:paraId="5680A2BC" w14:textId="5AD34F1D"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lastRenderedPageBreak/>
        <w:t xml:space="preserve">En az 20 cm x 2 </w:t>
      </w:r>
      <w:proofErr w:type="spellStart"/>
      <w:r w:rsidRPr="00CC63C2">
        <w:rPr>
          <w:rFonts w:ascii="Times New Roman" w:eastAsia="Arial Unicode MS" w:hAnsi="Times New Roman" w:cs="Times New Roman"/>
          <w:color w:val="000000" w:themeColor="text1"/>
          <w:sz w:val="24"/>
          <w:szCs w:val="24"/>
          <w:lang w:eastAsia="tr-TR"/>
        </w:rPr>
        <w:t>m</w:t>
      </w:r>
      <w:r w:rsidR="009469D6">
        <w:rPr>
          <w:rFonts w:ascii="Times New Roman" w:eastAsia="Arial Unicode MS" w:hAnsi="Times New Roman" w:cs="Times New Roman"/>
          <w:color w:val="000000" w:themeColor="text1"/>
          <w:sz w:val="24"/>
          <w:szCs w:val="24"/>
          <w:lang w:eastAsia="tr-TR"/>
        </w:rPr>
        <w:t>t</w:t>
      </w:r>
      <w:proofErr w:type="spellEnd"/>
      <w:r w:rsidRPr="00CC63C2">
        <w:rPr>
          <w:rFonts w:ascii="Times New Roman" w:eastAsia="Arial Unicode MS" w:hAnsi="Times New Roman" w:cs="Times New Roman"/>
          <w:color w:val="000000" w:themeColor="text1"/>
          <w:sz w:val="24"/>
          <w:szCs w:val="24"/>
          <w:lang w:eastAsia="tr-TR"/>
        </w:rPr>
        <w:t xml:space="preserve"> </w:t>
      </w:r>
      <w:proofErr w:type="spellStart"/>
      <w:r w:rsidRPr="00CC63C2">
        <w:rPr>
          <w:rFonts w:ascii="Times New Roman" w:eastAsia="Arial Unicode MS" w:hAnsi="Times New Roman" w:cs="Times New Roman"/>
          <w:color w:val="000000" w:themeColor="text1"/>
          <w:sz w:val="24"/>
          <w:szCs w:val="24"/>
          <w:lang w:eastAsia="tr-TR"/>
        </w:rPr>
        <w:t>ebatında</w:t>
      </w:r>
      <w:proofErr w:type="spellEnd"/>
      <w:r w:rsidRPr="00CC63C2">
        <w:rPr>
          <w:rFonts w:ascii="Times New Roman" w:eastAsia="Arial Unicode MS" w:hAnsi="Times New Roman" w:cs="Times New Roman"/>
          <w:color w:val="000000" w:themeColor="text1"/>
          <w:sz w:val="24"/>
          <w:szCs w:val="24"/>
          <w:lang w:eastAsia="tr-TR"/>
        </w:rPr>
        <w:t xml:space="preserve"> olmalıdır</w:t>
      </w:r>
      <w:r w:rsidR="009469D6">
        <w:rPr>
          <w:rFonts w:ascii="Times New Roman" w:eastAsia="Arial Unicode MS" w:hAnsi="Times New Roman" w:cs="Times New Roman"/>
          <w:color w:val="000000" w:themeColor="text1"/>
          <w:sz w:val="24"/>
          <w:szCs w:val="24"/>
          <w:lang w:eastAsia="tr-TR"/>
        </w:rPr>
        <w:t>.</w:t>
      </w:r>
    </w:p>
    <w:p w14:paraId="1FEFEC20"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düzgün sarılmış olmalı, kenarları yırtık, kaçık olmayacak, kenarlarından hiçbir şekilde iplik sarkmayacak şekilde düzgün örülmüş olmalıdır.</w:t>
      </w:r>
    </w:p>
    <w:p w14:paraId="52425BB2" w14:textId="77777777" w:rsidR="00350F9E"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Kolay yırtılabilmeli ya da kesilebilmeli, koparılan bölümlerde deformite (dokuma bozukluğu, liflenme) olmamalıdır.</w:t>
      </w:r>
    </w:p>
    <w:p w14:paraId="56C48DDC" w14:textId="77777777" w:rsidR="00350F9E" w:rsidRPr="00CC63C2" w:rsidRDefault="00350F9E" w:rsidP="00552AC1">
      <w:pPr>
        <w:pStyle w:val="ListeParagraf"/>
        <w:numPr>
          <w:ilvl w:val="0"/>
          <w:numId w:val="34"/>
        </w:numPr>
        <w:spacing w:after="0" w:line="360" w:lineRule="auto"/>
        <w:jc w:val="both"/>
        <w:rPr>
          <w:rFonts w:ascii="Times New Roman" w:eastAsia="Arial Unicode MS" w:hAnsi="Times New Roman" w:cs="Times New Roman"/>
          <w:color w:val="000000" w:themeColor="text1"/>
          <w:sz w:val="24"/>
          <w:szCs w:val="24"/>
          <w:lang w:eastAsia="tr-TR"/>
        </w:rPr>
      </w:pPr>
      <w:r w:rsidRPr="00CC63C2">
        <w:rPr>
          <w:rFonts w:ascii="Times New Roman" w:eastAsia="Arial Unicode MS" w:hAnsi="Times New Roman" w:cs="Times New Roman"/>
          <w:color w:val="000000" w:themeColor="text1"/>
          <w:sz w:val="24"/>
          <w:szCs w:val="24"/>
          <w:lang w:eastAsia="tr-TR"/>
        </w:rPr>
        <w:t>Sargı bezi ruloları suya dayanıklı ambalajla tek tek poşetlenmiş olmalıdır.</w:t>
      </w:r>
    </w:p>
    <w:p w14:paraId="12279D49" w14:textId="77777777" w:rsidR="00531BC9" w:rsidRPr="009469D6" w:rsidRDefault="00531BC9" w:rsidP="009469D6">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9469D6">
        <w:rPr>
          <w:rFonts w:ascii="Times New Roman" w:eastAsia="Arial Unicode MS" w:hAnsi="Times New Roman" w:cs="Times New Roman"/>
          <w:b/>
          <w:bCs/>
          <w:color w:val="000000" w:themeColor="text1"/>
          <w:sz w:val="24"/>
          <w:szCs w:val="24"/>
          <w:lang w:eastAsia="tr-TR"/>
        </w:rPr>
        <w:t>TEK KULLANIMLIK PLASTİK BÖBREK KÜVET TEKNİK ŞARTNAMESİ</w:t>
      </w:r>
    </w:p>
    <w:p w14:paraId="48AE957C"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Pratik ve kullanımı kolay olmalıdır.</w:t>
      </w:r>
    </w:p>
    <w:p w14:paraId="78E623CD"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 xml:space="preserve">Suya dayanıklı olmalıdır. </w:t>
      </w:r>
    </w:p>
    <w:p w14:paraId="2382160E"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 xml:space="preserve">Tek kullanımlık olmalıdır. </w:t>
      </w:r>
    </w:p>
    <w:p w14:paraId="5E83AF6B"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 xml:space="preserve">En az 200 cc sıvıyı alacak kapasitede olmalıdır. </w:t>
      </w:r>
    </w:p>
    <w:p w14:paraId="662A0E18"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 xml:space="preserve">Kansorejen ve tehlikeli madde içermemelidir. </w:t>
      </w:r>
    </w:p>
    <w:p w14:paraId="59DEDE1C" w14:textId="77777777" w:rsidR="009469D6"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 xml:space="preserve">İstekliler teklif ettikleri ürünün bir örneğini ihale komisyonuna sunmalıdır. </w:t>
      </w:r>
    </w:p>
    <w:p w14:paraId="0B8665E5" w14:textId="26D38495" w:rsidR="006D7C4A"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9469D6">
        <w:rPr>
          <w:rFonts w:ascii="Times New Roman" w:eastAsia="Arial Unicode MS" w:hAnsi="Times New Roman" w:cs="Times New Roman"/>
          <w:color w:val="000000" w:themeColor="text1"/>
          <w:sz w:val="24"/>
          <w:szCs w:val="24"/>
          <w:lang w:eastAsia="tr-TR"/>
        </w:rPr>
        <w:t>Muayene ve Kabul Komisyonu tarafından laboratu</w:t>
      </w:r>
      <w:r w:rsidR="0087139A">
        <w:rPr>
          <w:rFonts w:ascii="Times New Roman" w:eastAsia="Arial Unicode MS" w:hAnsi="Times New Roman" w:cs="Times New Roman"/>
          <w:color w:val="000000" w:themeColor="text1"/>
          <w:sz w:val="24"/>
          <w:szCs w:val="24"/>
          <w:lang w:eastAsia="tr-TR"/>
        </w:rPr>
        <w:t>v</w:t>
      </w:r>
      <w:r w:rsidRPr="009469D6">
        <w:rPr>
          <w:rFonts w:ascii="Times New Roman" w:eastAsia="Arial Unicode MS" w:hAnsi="Times New Roman" w:cs="Times New Roman"/>
          <w:color w:val="000000" w:themeColor="text1"/>
          <w:sz w:val="24"/>
          <w:szCs w:val="24"/>
          <w:lang w:eastAsia="tr-TR"/>
        </w:rPr>
        <w:t>ar incelenmesi istenme</w:t>
      </w:r>
      <w:r w:rsidR="006D7C4A">
        <w:rPr>
          <w:rFonts w:ascii="Times New Roman" w:eastAsia="Arial Unicode MS" w:hAnsi="Times New Roman" w:cs="Times New Roman"/>
          <w:color w:val="000000" w:themeColor="text1"/>
          <w:sz w:val="24"/>
          <w:szCs w:val="24"/>
          <w:lang w:eastAsia="tr-TR"/>
        </w:rPr>
        <w:t xml:space="preserve">si </w:t>
      </w:r>
      <w:r w:rsidRPr="009469D6">
        <w:rPr>
          <w:rFonts w:ascii="Times New Roman" w:eastAsia="Arial Unicode MS" w:hAnsi="Times New Roman" w:cs="Times New Roman"/>
          <w:color w:val="000000" w:themeColor="text1"/>
          <w:sz w:val="24"/>
          <w:szCs w:val="24"/>
          <w:lang w:eastAsia="tr-TR"/>
        </w:rPr>
        <w:t xml:space="preserve">halinde Tüm masraflar yükleniciye aittir. </w:t>
      </w:r>
    </w:p>
    <w:p w14:paraId="7568C57C" w14:textId="32193155" w:rsidR="00531BC9" w:rsidRPr="006D7C4A" w:rsidRDefault="00531BC9" w:rsidP="00552AC1">
      <w:pPr>
        <w:pStyle w:val="ListeParagraf"/>
        <w:numPr>
          <w:ilvl w:val="0"/>
          <w:numId w:val="35"/>
        </w:numPr>
        <w:spacing w:after="0" w:line="360" w:lineRule="auto"/>
        <w:jc w:val="both"/>
        <w:rPr>
          <w:rFonts w:ascii="Times New Roman" w:eastAsia="Arial Unicode MS" w:hAnsi="Times New Roman" w:cs="Times New Roman"/>
          <w:color w:val="000000" w:themeColor="text1"/>
          <w:sz w:val="24"/>
          <w:szCs w:val="24"/>
          <w:lang w:eastAsia="tr-TR"/>
        </w:rPr>
      </w:pPr>
      <w:r w:rsidRPr="006D7C4A">
        <w:rPr>
          <w:rFonts w:ascii="Times New Roman" w:eastAsia="Arial Unicode MS" w:hAnsi="Times New Roman" w:cs="Times New Roman"/>
          <w:color w:val="000000" w:themeColor="text1"/>
          <w:sz w:val="24"/>
          <w:szCs w:val="24"/>
          <w:lang w:eastAsia="tr-TR"/>
        </w:rPr>
        <w:t xml:space="preserve">Yüklenici firma bozuk ve hatalı ürünleri yenisi ile değiştirecektir. Yüklenici firma Bununla ilgili taahhütnameyi muayene kabul komisyonuna sunacaktır. </w:t>
      </w:r>
    </w:p>
    <w:p w14:paraId="27E8A7DE" w14:textId="1A328998" w:rsidR="00531BC9" w:rsidRPr="00A6041F" w:rsidRDefault="00531BC9" w:rsidP="00A6041F">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A6041F">
        <w:rPr>
          <w:rFonts w:ascii="Times New Roman" w:eastAsia="Arial Unicode MS" w:hAnsi="Times New Roman" w:cs="Times New Roman"/>
          <w:b/>
          <w:bCs/>
          <w:color w:val="000000" w:themeColor="text1"/>
          <w:sz w:val="24"/>
          <w:szCs w:val="24"/>
          <w:lang w:eastAsia="tr-TR"/>
        </w:rPr>
        <w:t>ELASTİK BANDAJ (</w:t>
      </w:r>
      <w:r w:rsidR="006B4A0B">
        <w:rPr>
          <w:rFonts w:ascii="Times New Roman" w:eastAsia="Arial Unicode MS" w:hAnsi="Times New Roman" w:cs="Times New Roman"/>
          <w:b/>
          <w:bCs/>
          <w:color w:val="000000" w:themeColor="text1"/>
          <w:sz w:val="24"/>
          <w:szCs w:val="24"/>
          <w:lang w:eastAsia="tr-TR"/>
        </w:rPr>
        <w:t>6</w:t>
      </w:r>
      <w:r w:rsidR="00592962">
        <w:rPr>
          <w:rFonts w:ascii="Times New Roman" w:eastAsia="Arial Unicode MS" w:hAnsi="Times New Roman" w:cs="Times New Roman"/>
          <w:b/>
          <w:bCs/>
          <w:color w:val="000000" w:themeColor="text1"/>
          <w:sz w:val="24"/>
          <w:szCs w:val="24"/>
          <w:lang w:eastAsia="tr-TR"/>
        </w:rPr>
        <w:t xml:space="preserve"> </w:t>
      </w:r>
      <w:r w:rsidRPr="00A6041F">
        <w:rPr>
          <w:rFonts w:ascii="Times New Roman" w:eastAsia="Arial Unicode MS" w:hAnsi="Times New Roman" w:cs="Times New Roman"/>
          <w:b/>
          <w:bCs/>
          <w:color w:val="000000" w:themeColor="text1"/>
          <w:sz w:val="24"/>
          <w:szCs w:val="24"/>
          <w:lang w:eastAsia="tr-TR"/>
        </w:rPr>
        <w:t>CM</w:t>
      </w:r>
      <w:r w:rsidR="006B4A0B">
        <w:rPr>
          <w:rFonts w:ascii="Times New Roman" w:eastAsia="Arial Unicode MS" w:hAnsi="Times New Roman" w:cs="Times New Roman"/>
          <w:b/>
          <w:bCs/>
          <w:color w:val="000000" w:themeColor="text1"/>
          <w:sz w:val="24"/>
          <w:szCs w:val="24"/>
          <w:lang w:eastAsia="tr-TR"/>
        </w:rPr>
        <w:t xml:space="preserve"> X 1,5 METRE) </w:t>
      </w:r>
      <w:r w:rsidRPr="00A6041F">
        <w:rPr>
          <w:rFonts w:ascii="Times New Roman" w:eastAsia="Arial Unicode MS" w:hAnsi="Times New Roman" w:cs="Times New Roman"/>
          <w:b/>
          <w:bCs/>
          <w:color w:val="000000" w:themeColor="text1"/>
          <w:sz w:val="24"/>
          <w:szCs w:val="24"/>
          <w:lang w:eastAsia="tr-TR"/>
        </w:rPr>
        <w:t>TEKNİK ŞARTNAMESİ</w:t>
      </w:r>
    </w:p>
    <w:p w14:paraId="1B534F62"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özelliği yüksek olmalı, gerilme özelliği sayesinde %100'e yakın uzayabilmelidir. </w:t>
      </w:r>
    </w:p>
    <w:p w14:paraId="271FFB20"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İlgili ürünler TS 5098 standardında belirtilen ‘Uzama Özelliği’ testine uygun olmalıdır. </w:t>
      </w:r>
    </w:p>
    <w:p w14:paraId="1E1D1893"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Hava geçirgenliğine sahip olmalı, terletmemeli, uygulandığı bölgede alerjiye ve kaşıntıya neden olmamalıdır. </w:t>
      </w:r>
    </w:p>
    <w:p w14:paraId="69B847D7"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Kan dolaşımını engellememeli, eklem yerine uygulandığında eklem hareketini engellememeli, bandaj uygulandıktan sonra uygulandığı yerden kaymamalıdır.</w:t>
      </w:r>
    </w:p>
    <w:p w14:paraId="0A107CC3"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Enine esnememeli, kopmamalı, esnekliğini uzun süre korumalı, esnediğinde yapısını kaybetmemeli, çabuk deforme olmamalı, </w:t>
      </w:r>
      <w:proofErr w:type="spellStart"/>
      <w:r w:rsidRPr="00A6041F">
        <w:rPr>
          <w:rFonts w:ascii="Times New Roman" w:eastAsia="Arial Unicode MS" w:hAnsi="Times New Roman" w:cs="Times New Roman"/>
          <w:color w:val="000000" w:themeColor="text1"/>
          <w:sz w:val="24"/>
          <w:szCs w:val="24"/>
          <w:lang w:eastAsia="tr-TR"/>
        </w:rPr>
        <w:t>ipliklenmemeli</w:t>
      </w:r>
      <w:proofErr w:type="spellEnd"/>
      <w:r w:rsidRPr="00A6041F">
        <w:rPr>
          <w:rFonts w:ascii="Times New Roman" w:eastAsia="Arial Unicode MS" w:hAnsi="Times New Roman" w:cs="Times New Roman"/>
          <w:color w:val="000000" w:themeColor="text1"/>
          <w:sz w:val="24"/>
          <w:szCs w:val="24"/>
          <w:lang w:eastAsia="tr-TR"/>
        </w:rPr>
        <w:t xml:space="preserve">, esnekliği yıkandığında bozulmamalıdır. </w:t>
      </w:r>
    </w:p>
    <w:p w14:paraId="0B0A3AFE" w14:textId="7BEBA554" w:rsidR="006B4A0B" w:rsidRDefault="006B4A0B"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6B4A0B">
        <w:rPr>
          <w:rFonts w:ascii="Times New Roman" w:eastAsia="Arial Unicode MS" w:hAnsi="Times New Roman" w:cs="Times New Roman"/>
          <w:color w:val="000000" w:themeColor="text1"/>
          <w:sz w:val="24"/>
          <w:szCs w:val="24"/>
          <w:lang w:eastAsia="tr-TR"/>
        </w:rPr>
        <w:t>Elastik bandaj 6</w:t>
      </w:r>
      <w:r w:rsidR="00592962">
        <w:rPr>
          <w:rFonts w:ascii="Times New Roman" w:eastAsia="Arial Unicode MS" w:hAnsi="Times New Roman" w:cs="Times New Roman"/>
          <w:color w:val="000000" w:themeColor="text1"/>
          <w:sz w:val="24"/>
          <w:szCs w:val="24"/>
          <w:lang w:eastAsia="tr-TR"/>
        </w:rPr>
        <w:t xml:space="preserve"> </w:t>
      </w:r>
      <w:r w:rsidRPr="006B4A0B">
        <w:rPr>
          <w:rFonts w:ascii="Times New Roman" w:eastAsia="Arial Unicode MS" w:hAnsi="Times New Roman" w:cs="Times New Roman"/>
          <w:color w:val="000000" w:themeColor="text1"/>
          <w:sz w:val="24"/>
          <w:szCs w:val="24"/>
          <w:lang w:eastAsia="tr-TR"/>
        </w:rPr>
        <w:t>cm x 1,5 metre</w:t>
      </w:r>
      <w:r>
        <w:rPr>
          <w:rFonts w:ascii="Times New Roman" w:eastAsia="Arial Unicode MS" w:hAnsi="Times New Roman" w:cs="Times New Roman"/>
          <w:color w:val="000000" w:themeColor="text1"/>
          <w:sz w:val="24"/>
          <w:szCs w:val="24"/>
          <w:lang w:eastAsia="tr-TR"/>
        </w:rPr>
        <w:t xml:space="preserve"> </w:t>
      </w:r>
      <w:proofErr w:type="spellStart"/>
      <w:r>
        <w:rPr>
          <w:rFonts w:ascii="Times New Roman" w:eastAsia="Arial Unicode MS" w:hAnsi="Times New Roman" w:cs="Times New Roman"/>
          <w:color w:val="000000" w:themeColor="text1"/>
          <w:sz w:val="24"/>
          <w:szCs w:val="24"/>
          <w:lang w:eastAsia="tr-TR"/>
        </w:rPr>
        <w:t>ebatında</w:t>
      </w:r>
      <w:proofErr w:type="spellEnd"/>
      <w:r>
        <w:rPr>
          <w:rFonts w:ascii="Times New Roman" w:eastAsia="Arial Unicode MS" w:hAnsi="Times New Roman" w:cs="Times New Roman"/>
          <w:color w:val="000000" w:themeColor="text1"/>
          <w:sz w:val="24"/>
          <w:szCs w:val="24"/>
          <w:lang w:eastAsia="tr-TR"/>
        </w:rPr>
        <w:t xml:space="preserve"> olmalıdır.</w:t>
      </w:r>
    </w:p>
    <w:p w14:paraId="7BCCDEF8"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Başlangıç ve bitiş uçları kaçmaması için dikişli olmalıdır. </w:t>
      </w:r>
    </w:p>
    <w:p w14:paraId="68B30B3F"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 az 2 adet (15-20 cm için 4 adet) kilitleme kancası olmalı, kopçalar esnek olmalı, kanca elastik bandaja tutturulduğunda tutturulduğu yerde açıklık veya bozulma yapmamalı, dokuma yerleri birbirinden ayrılmamalıdır. </w:t>
      </w:r>
    </w:p>
    <w:p w14:paraId="09FA0B6B" w14:textId="77777777" w:rsidR="00A6041F" w:rsidRDefault="00A6041F"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lastRenderedPageBreak/>
        <w:t>P</w:t>
      </w:r>
      <w:r w:rsidR="00531BC9" w:rsidRPr="00A6041F">
        <w:rPr>
          <w:rFonts w:ascii="Times New Roman" w:eastAsia="Arial Unicode MS" w:hAnsi="Times New Roman" w:cs="Times New Roman"/>
          <w:color w:val="000000" w:themeColor="text1"/>
          <w:sz w:val="24"/>
          <w:szCs w:val="24"/>
          <w:lang w:eastAsia="tr-TR"/>
        </w:rPr>
        <w:t xml:space="preserve">amuk, </w:t>
      </w:r>
      <w:proofErr w:type="spellStart"/>
      <w:r w:rsidR="00531BC9" w:rsidRPr="00A6041F">
        <w:rPr>
          <w:rFonts w:ascii="Times New Roman" w:eastAsia="Arial Unicode MS" w:hAnsi="Times New Roman" w:cs="Times New Roman"/>
          <w:color w:val="000000" w:themeColor="text1"/>
          <w:sz w:val="24"/>
          <w:szCs w:val="24"/>
          <w:lang w:eastAsia="tr-TR"/>
        </w:rPr>
        <w:t>poliamit</w:t>
      </w:r>
      <w:proofErr w:type="spellEnd"/>
      <w:r w:rsidR="00531BC9" w:rsidRPr="00A6041F">
        <w:rPr>
          <w:rFonts w:ascii="Times New Roman" w:eastAsia="Arial Unicode MS" w:hAnsi="Times New Roman" w:cs="Times New Roman"/>
          <w:color w:val="000000" w:themeColor="text1"/>
          <w:sz w:val="24"/>
          <w:szCs w:val="24"/>
          <w:lang w:eastAsia="tr-TR"/>
        </w:rPr>
        <w:t xml:space="preserve"> iplik ve/veya lateks lastikten yapılmış olmalı; kenarları (eni) kendinden dokumalı olmalı, temiz, kokusuz, eksiz olmalı, yumuşak yapıda olmalı, hiçbir aktif madde içermemelidir. </w:t>
      </w:r>
    </w:p>
    <w:p w14:paraId="1772F714"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Suya dayanıklı tekli ambalaj içinde olmalıdır. Elastik bandajlar ayrıca en az 50 en fazla 250 adetlik dayanıklı karton ambalaj içinde teslim edilmelidir. </w:t>
      </w:r>
    </w:p>
    <w:p w14:paraId="0EA56F85" w14:textId="77777777" w:rsidR="00A6041F"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bandajın gerilmemiş hali malzeme adında belirtilen ebatlarda olmalıdır. </w:t>
      </w:r>
    </w:p>
    <w:p w14:paraId="31500285" w14:textId="45816E29" w:rsidR="00592962" w:rsidRDefault="00531BC9" w:rsidP="00552AC1">
      <w:pPr>
        <w:pStyle w:val="ListeParagraf"/>
        <w:numPr>
          <w:ilvl w:val="0"/>
          <w:numId w:val="36"/>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Ürün birim ambalajı üzerinde Genel Hükümler Madde 1'deki bilgiler bulunacaktır.</w:t>
      </w:r>
    </w:p>
    <w:p w14:paraId="5A4C417E" w14:textId="2696A2AE" w:rsidR="00592962" w:rsidRPr="00A6041F" w:rsidRDefault="00592962" w:rsidP="00592962">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A6041F">
        <w:rPr>
          <w:rFonts w:ascii="Times New Roman" w:eastAsia="Arial Unicode MS" w:hAnsi="Times New Roman" w:cs="Times New Roman"/>
          <w:b/>
          <w:bCs/>
          <w:color w:val="000000" w:themeColor="text1"/>
          <w:sz w:val="24"/>
          <w:szCs w:val="24"/>
          <w:lang w:eastAsia="tr-TR"/>
        </w:rPr>
        <w:t>ELASTİK BANDAJ (</w:t>
      </w:r>
      <w:r>
        <w:rPr>
          <w:rFonts w:ascii="Times New Roman" w:eastAsia="Arial Unicode MS" w:hAnsi="Times New Roman" w:cs="Times New Roman"/>
          <w:b/>
          <w:bCs/>
          <w:color w:val="000000" w:themeColor="text1"/>
          <w:sz w:val="24"/>
          <w:szCs w:val="24"/>
          <w:lang w:eastAsia="tr-TR"/>
        </w:rPr>
        <w:t xml:space="preserve">8 </w:t>
      </w:r>
      <w:r w:rsidRPr="00A6041F">
        <w:rPr>
          <w:rFonts w:ascii="Times New Roman" w:eastAsia="Arial Unicode MS" w:hAnsi="Times New Roman" w:cs="Times New Roman"/>
          <w:b/>
          <w:bCs/>
          <w:color w:val="000000" w:themeColor="text1"/>
          <w:sz w:val="24"/>
          <w:szCs w:val="24"/>
          <w:lang w:eastAsia="tr-TR"/>
        </w:rPr>
        <w:t>CM</w:t>
      </w:r>
      <w:r>
        <w:rPr>
          <w:rFonts w:ascii="Times New Roman" w:eastAsia="Arial Unicode MS" w:hAnsi="Times New Roman" w:cs="Times New Roman"/>
          <w:b/>
          <w:bCs/>
          <w:color w:val="000000" w:themeColor="text1"/>
          <w:sz w:val="24"/>
          <w:szCs w:val="24"/>
          <w:lang w:eastAsia="tr-TR"/>
        </w:rPr>
        <w:t xml:space="preserve"> X 1,5 METRE) </w:t>
      </w:r>
      <w:r w:rsidRPr="00A6041F">
        <w:rPr>
          <w:rFonts w:ascii="Times New Roman" w:eastAsia="Arial Unicode MS" w:hAnsi="Times New Roman" w:cs="Times New Roman"/>
          <w:b/>
          <w:bCs/>
          <w:color w:val="000000" w:themeColor="text1"/>
          <w:sz w:val="24"/>
          <w:szCs w:val="24"/>
          <w:lang w:eastAsia="tr-TR"/>
        </w:rPr>
        <w:t>TEKNİK ŞARTNAMESİ</w:t>
      </w:r>
    </w:p>
    <w:p w14:paraId="3A795444"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özelliği yüksek olmalı, gerilme özelliği sayesinde %100'e yakın uzayabilmelidir. </w:t>
      </w:r>
    </w:p>
    <w:p w14:paraId="5BA29835"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İlgili ürünler TS 5098 standardında belirtilen ‘Uzama Özelliği’ testine uygun olmalıdır. </w:t>
      </w:r>
    </w:p>
    <w:p w14:paraId="07B60B7D"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Hava geçirgenliğine sahip olmalı, terletmemeli, uygulandığı bölgede alerjiye ve kaşıntıya neden olmamalıdır. </w:t>
      </w:r>
    </w:p>
    <w:p w14:paraId="6DE372E7"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Kan dolaşımını engellememeli, eklem yerine uygulandığında eklem hareketini engellememeli, bandaj uygulandıktan sonra uygulandığı yerden kaymamalıdır.</w:t>
      </w:r>
    </w:p>
    <w:p w14:paraId="49BC0679"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Enine esnememeli, kopmamalı, esnekliğini uzun süre korumalı, esnediğinde yapısını kaybetmemeli, çabuk deforme olmamalı, </w:t>
      </w:r>
      <w:proofErr w:type="spellStart"/>
      <w:r w:rsidRPr="00A6041F">
        <w:rPr>
          <w:rFonts w:ascii="Times New Roman" w:eastAsia="Arial Unicode MS" w:hAnsi="Times New Roman" w:cs="Times New Roman"/>
          <w:color w:val="000000" w:themeColor="text1"/>
          <w:sz w:val="24"/>
          <w:szCs w:val="24"/>
          <w:lang w:eastAsia="tr-TR"/>
        </w:rPr>
        <w:t>ipliklenmemeli</w:t>
      </w:r>
      <w:proofErr w:type="spellEnd"/>
      <w:r w:rsidRPr="00A6041F">
        <w:rPr>
          <w:rFonts w:ascii="Times New Roman" w:eastAsia="Arial Unicode MS" w:hAnsi="Times New Roman" w:cs="Times New Roman"/>
          <w:color w:val="000000" w:themeColor="text1"/>
          <w:sz w:val="24"/>
          <w:szCs w:val="24"/>
          <w:lang w:eastAsia="tr-TR"/>
        </w:rPr>
        <w:t xml:space="preserve">, esnekliği yıkandığında bozulmamalıdır. </w:t>
      </w:r>
    </w:p>
    <w:p w14:paraId="4D5121DA" w14:textId="42DB4302"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6B4A0B">
        <w:rPr>
          <w:rFonts w:ascii="Times New Roman" w:eastAsia="Arial Unicode MS" w:hAnsi="Times New Roman" w:cs="Times New Roman"/>
          <w:color w:val="000000" w:themeColor="text1"/>
          <w:sz w:val="24"/>
          <w:szCs w:val="24"/>
          <w:lang w:eastAsia="tr-TR"/>
        </w:rPr>
        <w:t xml:space="preserve">Elastik bandaj </w:t>
      </w:r>
      <w:r>
        <w:rPr>
          <w:rFonts w:ascii="Times New Roman" w:eastAsia="Arial Unicode MS" w:hAnsi="Times New Roman" w:cs="Times New Roman"/>
          <w:color w:val="000000" w:themeColor="text1"/>
          <w:sz w:val="24"/>
          <w:szCs w:val="24"/>
          <w:lang w:eastAsia="tr-TR"/>
        </w:rPr>
        <w:t xml:space="preserve">8 </w:t>
      </w:r>
      <w:r w:rsidRPr="006B4A0B">
        <w:rPr>
          <w:rFonts w:ascii="Times New Roman" w:eastAsia="Arial Unicode MS" w:hAnsi="Times New Roman" w:cs="Times New Roman"/>
          <w:color w:val="000000" w:themeColor="text1"/>
          <w:sz w:val="24"/>
          <w:szCs w:val="24"/>
          <w:lang w:eastAsia="tr-TR"/>
        </w:rPr>
        <w:t>cm x 1,5 metre</w:t>
      </w:r>
      <w:r>
        <w:rPr>
          <w:rFonts w:ascii="Times New Roman" w:eastAsia="Arial Unicode MS" w:hAnsi="Times New Roman" w:cs="Times New Roman"/>
          <w:color w:val="000000" w:themeColor="text1"/>
          <w:sz w:val="24"/>
          <w:szCs w:val="24"/>
          <w:lang w:eastAsia="tr-TR"/>
        </w:rPr>
        <w:t xml:space="preserve"> </w:t>
      </w:r>
      <w:proofErr w:type="spellStart"/>
      <w:r>
        <w:rPr>
          <w:rFonts w:ascii="Times New Roman" w:eastAsia="Arial Unicode MS" w:hAnsi="Times New Roman" w:cs="Times New Roman"/>
          <w:color w:val="000000" w:themeColor="text1"/>
          <w:sz w:val="24"/>
          <w:szCs w:val="24"/>
          <w:lang w:eastAsia="tr-TR"/>
        </w:rPr>
        <w:t>ebatında</w:t>
      </w:r>
      <w:proofErr w:type="spellEnd"/>
      <w:r>
        <w:rPr>
          <w:rFonts w:ascii="Times New Roman" w:eastAsia="Arial Unicode MS" w:hAnsi="Times New Roman" w:cs="Times New Roman"/>
          <w:color w:val="000000" w:themeColor="text1"/>
          <w:sz w:val="24"/>
          <w:szCs w:val="24"/>
          <w:lang w:eastAsia="tr-TR"/>
        </w:rPr>
        <w:t xml:space="preserve"> olmalıdır.</w:t>
      </w:r>
    </w:p>
    <w:p w14:paraId="3C8C967E"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Başlangıç ve bitiş uçları kaçmaması için dikişli olmalıdır. </w:t>
      </w:r>
    </w:p>
    <w:p w14:paraId="787621A2"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 az 2 adet (15-20 cm için 4 adet) kilitleme kancası olmalı, kopçalar esnek olmalı, kanca elastik bandaja tutturulduğunda tutturulduğu yerde açıklık veya bozulma yapmamalı, dokuma yerleri birbirinden ayrılmamalıdır. </w:t>
      </w:r>
    </w:p>
    <w:p w14:paraId="66F53717"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t>P</w:t>
      </w:r>
      <w:r w:rsidRPr="00A6041F">
        <w:rPr>
          <w:rFonts w:ascii="Times New Roman" w:eastAsia="Arial Unicode MS" w:hAnsi="Times New Roman" w:cs="Times New Roman"/>
          <w:color w:val="000000" w:themeColor="text1"/>
          <w:sz w:val="24"/>
          <w:szCs w:val="24"/>
          <w:lang w:eastAsia="tr-TR"/>
        </w:rPr>
        <w:t xml:space="preserve">amuk, </w:t>
      </w:r>
      <w:proofErr w:type="spellStart"/>
      <w:r w:rsidRPr="00A6041F">
        <w:rPr>
          <w:rFonts w:ascii="Times New Roman" w:eastAsia="Arial Unicode MS" w:hAnsi="Times New Roman" w:cs="Times New Roman"/>
          <w:color w:val="000000" w:themeColor="text1"/>
          <w:sz w:val="24"/>
          <w:szCs w:val="24"/>
          <w:lang w:eastAsia="tr-TR"/>
        </w:rPr>
        <w:t>poliamit</w:t>
      </w:r>
      <w:proofErr w:type="spellEnd"/>
      <w:r w:rsidRPr="00A6041F">
        <w:rPr>
          <w:rFonts w:ascii="Times New Roman" w:eastAsia="Arial Unicode MS" w:hAnsi="Times New Roman" w:cs="Times New Roman"/>
          <w:color w:val="000000" w:themeColor="text1"/>
          <w:sz w:val="24"/>
          <w:szCs w:val="24"/>
          <w:lang w:eastAsia="tr-TR"/>
        </w:rPr>
        <w:t xml:space="preserve"> iplik ve/veya lateks lastikten yapılmış olmalı; kenarları (eni) kendinden dokumalı olmalı, temiz, kokusuz, eksiz olmalı, yumuşak yapıda olmalı, hiçbir aktif madde içermemelidir. </w:t>
      </w:r>
    </w:p>
    <w:p w14:paraId="684F5547"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Suya dayanıklı tekli ambalaj içinde olmalıdır. Elastik bandajlar ayrıca en az 50 en fazla 250 adetlik dayanıklı karton ambalaj içinde teslim edilmelidir. </w:t>
      </w:r>
    </w:p>
    <w:p w14:paraId="46878286"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bandajın gerilmemiş hali malzeme adında belirtilen ebatlarda olmalıdır. </w:t>
      </w:r>
    </w:p>
    <w:p w14:paraId="57A72093" w14:textId="77777777" w:rsidR="00592962" w:rsidRDefault="00592962" w:rsidP="00552AC1">
      <w:pPr>
        <w:pStyle w:val="ListeParagraf"/>
        <w:numPr>
          <w:ilvl w:val="0"/>
          <w:numId w:val="37"/>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Ürün birim ambalajı üzerinde Genel Hükümler Madde 1'deki bilgiler bulunacaktır.</w:t>
      </w:r>
    </w:p>
    <w:p w14:paraId="16FABF08" w14:textId="5543C263" w:rsidR="00592962" w:rsidRPr="00A6041F" w:rsidRDefault="00592962" w:rsidP="00592962">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A6041F">
        <w:rPr>
          <w:rFonts w:ascii="Times New Roman" w:eastAsia="Arial Unicode MS" w:hAnsi="Times New Roman" w:cs="Times New Roman"/>
          <w:b/>
          <w:bCs/>
          <w:color w:val="000000" w:themeColor="text1"/>
          <w:sz w:val="24"/>
          <w:szCs w:val="24"/>
          <w:lang w:eastAsia="tr-TR"/>
        </w:rPr>
        <w:t>ELASTİK BANDAJ (</w:t>
      </w:r>
      <w:r>
        <w:rPr>
          <w:rFonts w:ascii="Times New Roman" w:eastAsia="Arial Unicode MS" w:hAnsi="Times New Roman" w:cs="Times New Roman"/>
          <w:b/>
          <w:bCs/>
          <w:color w:val="000000" w:themeColor="text1"/>
          <w:sz w:val="24"/>
          <w:szCs w:val="24"/>
          <w:lang w:eastAsia="tr-TR"/>
        </w:rPr>
        <w:t xml:space="preserve">10 </w:t>
      </w:r>
      <w:r w:rsidRPr="00A6041F">
        <w:rPr>
          <w:rFonts w:ascii="Times New Roman" w:eastAsia="Arial Unicode MS" w:hAnsi="Times New Roman" w:cs="Times New Roman"/>
          <w:b/>
          <w:bCs/>
          <w:color w:val="000000" w:themeColor="text1"/>
          <w:sz w:val="24"/>
          <w:szCs w:val="24"/>
          <w:lang w:eastAsia="tr-TR"/>
        </w:rPr>
        <w:t>CM</w:t>
      </w:r>
      <w:r>
        <w:rPr>
          <w:rFonts w:ascii="Times New Roman" w:eastAsia="Arial Unicode MS" w:hAnsi="Times New Roman" w:cs="Times New Roman"/>
          <w:b/>
          <w:bCs/>
          <w:color w:val="000000" w:themeColor="text1"/>
          <w:sz w:val="24"/>
          <w:szCs w:val="24"/>
          <w:lang w:eastAsia="tr-TR"/>
        </w:rPr>
        <w:t xml:space="preserve"> X 1,5 METRE) </w:t>
      </w:r>
      <w:r w:rsidRPr="00A6041F">
        <w:rPr>
          <w:rFonts w:ascii="Times New Roman" w:eastAsia="Arial Unicode MS" w:hAnsi="Times New Roman" w:cs="Times New Roman"/>
          <w:b/>
          <w:bCs/>
          <w:color w:val="000000" w:themeColor="text1"/>
          <w:sz w:val="24"/>
          <w:szCs w:val="24"/>
          <w:lang w:eastAsia="tr-TR"/>
        </w:rPr>
        <w:t>TEKNİK ŞARTNAMESİ</w:t>
      </w:r>
    </w:p>
    <w:p w14:paraId="2C7F4F9A"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özelliği yüksek olmalı, gerilme özelliği sayesinde %100'e yakın uzayabilmelidir. </w:t>
      </w:r>
    </w:p>
    <w:p w14:paraId="2B1D9B8A"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İlgili ürünler TS 5098 standardında belirtilen ‘Uzama Özelliği’ testine uygun olmalıdır. </w:t>
      </w:r>
    </w:p>
    <w:p w14:paraId="29E4D9BF"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lastRenderedPageBreak/>
        <w:t xml:space="preserve">Hava geçirgenliğine sahip olmalı, terletmemeli, uygulandığı bölgede alerjiye ve kaşıntıya neden olmamalıdır. </w:t>
      </w:r>
    </w:p>
    <w:p w14:paraId="4B823B58"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Kan dolaşımını engellememeli, eklem yerine uygulandığında eklem hareketini engellememeli, bandaj uygulandıktan sonra uygulandığı yerden kaymamalıdır.</w:t>
      </w:r>
    </w:p>
    <w:p w14:paraId="5E2B7955"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Enine esnememeli, kopmamalı, esnekliğini uzun süre korumalı, esnediğinde yapısını kaybetmemeli, çabuk deforme olmamalı, </w:t>
      </w:r>
      <w:proofErr w:type="spellStart"/>
      <w:r w:rsidRPr="00A6041F">
        <w:rPr>
          <w:rFonts w:ascii="Times New Roman" w:eastAsia="Arial Unicode MS" w:hAnsi="Times New Roman" w:cs="Times New Roman"/>
          <w:color w:val="000000" w:themeColor="text1"/>
          <w:sz w:val="24"/>
          <w:szCs w:val="24"/>
          <w:lang w:eastAsia="tr-TR"/>
        </w:rPr>
        <w:t>ipliklenmemeli</w:t>
      </w:r>
      <w:proofErr w:type="spellEnd"/>
      <w:r w:rsidRPr="00A6041F">
        <w:rPr>
          <w:rFonts w:ascii="Times New Roman" w:eastAsia="Arial Unicode MS" w:hAnsi="Times New Roman" w:cs="Times New Roman"/>
          <w:color w:val="000000" w:themeColor="text1"/>
          <w:sz w:val="24"/>
          <w:szCs w:val="24"/>
          <w:lang w:eastAsia="tr-TR"/>
        </w:rPr>
        <w:t xml:space="preserve">, esnekliği yıkandığında bozulmamalıdır. </w:t>
      </w:r>
    </w:p>
    <w:p w14:paraId="44DA8DF7" w14:textId="2BB569E9"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6B4A0B">
        <w:rPr>
          <w:rFonts w:ascii="Times New Roman" w:eastAsia="Arial Unicode MS" w:hAnsi="Times New Roman" w:cs="Times New Roman"/>
          <w:color w:val="000000" w:themeColor="text1"/>
          <w:sz w:val="24"/>
          <w:szCs w:val="24"/>
          <w:lang w:eastAsia="tr-TR"/>
        </w:rPr>
        <w:t xml:space="preserve">Elastik bandaj </w:t>
      </w:r>
      <w:r>
        <w:rPr>
          <w:rFonts w:ascii="Times New Roman" w:eastAsia="Arial Unicode MS" w:hAnsi="Times New Roman" w:cs="Times New Roman"/>
          <w:color w:val="000000" w:themeColor="text1"/>
          <w:sz w:val="24"/>
          <w:szCs w:val="24"/>
          <w:lang w:eastAsia="tr-TR"/>
        </w:rPr>
        <w:t xml:space="preserve">10 </w:t>
      </w:r>
      <w:r w:rsidRPr="006B4A0B">
        <w:rPr>
          <w:rFonts w:ascii="Times New Roman" w:eastAsia="Arial Unicode MS" w:hAnsi="Times New Roman" w:cs="Times New Roman"/>
          <w:color w:val="000000" w:themeColor="text1"/>
          <w:sz w:val="24"/>
          <w:szCs w:val="24"/>
          <w:lang w:eastAsia="tr-TR"/>
        </w:rPr>
        <w:t>cm x 1,5 metre</w:t>
      </w:r>
      <w:r>
        <w:rPr>
          <w:rFonts w:ascii="Times New Roman" w:eastAsia="Arial Unicode MS" w:hAnsi="Times New Roman" w:cs="Times New Roman"/>
          <w:color w:val="000000" w:themeColor="text1"/>
          <w:sz w:val="24"/>
          <w:szCs w:val="24"/>
          <w:lang w:eastAsia="tr-TR"/>
        </w:rPr>
        <w:t xml:space="preserve"> </w:t>
      </w:r>
      <w:proofErr w:type="spellStart"/>
      <w:r>
        <w:rPr>
          <w:rFonts w:ascii="Times New Roman" w:eastAsia="Arial Unicode MS" w:hAnsi="Times New Roman" w:cs="Times New Roman"/>
          <w:color w:val="000000" w:themeColor="text1"/>
          <w:sz w:val="24"/>
          <w:szCs w:val="24"/>
          <w:lang w:eastAsia="tr-TR"/>
        </w:rPr>
        <w:t>ebatında</w:t>
      </w:r>
      <w:proofErr w:type="spellEnd"/>
      <w:r>
        <w:rPr>
          <w:rFonts w:ascii="Times New Roman" w:eastAsia="Arial Unicode MS" w:hAnsi="Times New Roman" w:cs="Times New Roman"/>
          <w:color w:val="000000" w:themeColor="text1"/>
          <w:sz w:val="24"/>
          <w:szCs w:val="24"/>
          <w:lang w:eastAsia="tr-TR"/>
        </w:rPr>
        <w:t xml:space="preserve"> olmalıdır.</w:t>
      </w:r>
    </w:p>
    <w:p w14:paraId="0F851FA4"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Başlangıç ve bitiş uçları kaçmaması için dikişli olmalıdır. </w:t>
      </w:r>
    </w:p>
    <w:p w14:paraId="011B8111"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En az 2 adet (15-20 cm için 4 adet) kilitleme kancası olmalı, kopçalar esnek olmalı, kanca elastik bandaja tutturulduğunda tutturulduğu yerde açıklık veya bozulma yapmamalı, dokuma yerleri birbirinden ayrılmamalıdır. </w:t>
      </w:r>
    </w:p>
    <w:p w14:paraId="17331C48"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t>P</w:t>
      </w:r>
      <w:r w:rsidRPr="00A6041F">
        <w:rPr>
          <w:rFonts w:ascii="Times New Roman" w:eastAsia="Arial Unicode MS" w:hAnsi="Times New Roman" w:cs="Times New Roman"/>
          <w:color w:val="000000" w:themeColor="text1"/>
          <w:sz w:val="24"/>
          <w:szCs w:val="24"/>
          <w:lang w:eastAsia="tr-TR"/>
        </w:rPr>
        <w:t xml:space="preserve">amuk, </w:t>
      </w:r>
      <w:proofErr w:type="spellStart"/>
      <w:r w:rsidRPr="00A6041F">
        <w:rPr>
          <w:rFonts w:ascii="Times New Roman" w:eastAsia="Arial Unicode MS" w:hAnsi="Times New Roman" w:cs="Times New Roman"/>
          <w:color w:val="000000" w:themeColor="text1"/>
          <w:sz w:val="24"/>
          <w:szCs w:val="24"/>
          <w:lang w:eastAsia="tr-TR"/>
        </w:rPr>
        <w:t>poliamit</w:t>
      </w:r>
      <w:proofErr w:type="spellEnd"/>
      <w:r w:rsidRPr="00A6041F">
        <w:rPr>
          <w:rFonts w:ascii="Times New Roman" w:eastAsia="Arial Unicode MS" w:hAnsi="Times New Roman" w:cs="Times New Roman"/>
          <w:color w:val="000000" w:themeColor="text1"/>
          <w:sz w:val="24"/>
          <w:szCs w:val="24"/>
          <w:lang w:eastAsia="tr-TR"/>
        </w:rPr>
        <w:t xml:space="preserve"> iplik ve/veya lateks lastikten yapılmış olmalı; kenarları (eni) kendinden dokumalı olmalı, temiz, kokusuz, eksiz olmalı, yumuşak yapıda olmalı, hiçbir aktif madde içermemelidir. </w:t>
      </w:r>
    </w:p>
    <w:p w14:paraId="1ED0A4FD"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Suya dayanıklı tekli ambalaj içinde olmalıdır. Elastik bandajlar ayrıca en az 50 en fazla 250 adetlik dayanıklı karton ambalaj içinde teslim edilmelidir. </w:t>
      </w:r>
    </w:p>
    <w:p w14:paraId="4556510B"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 xml:space="preserve">Elastik bandajın gerilmemiş hali malzeme adında belirtilen ebatlarda olmalıdır. </w:t>
      </w:r>
    </w:p>
    <w:p w14:paraId="1B6FEE00" w14:textId="77777777" w:rsidR="00592962" w:rsidRDefault="00592962" w:rsidP="00552AC1">
      <w:pPr>
        <w:pStyle w:val="ListeParagraf"/>
        <w:numPr>
          <w:ilvl w:val="0"/>
          <w:numId w:val="38"/>
        </w:numPr>
        <w:spacing w:after="0" w:line="360" w:lineRule="auto"/>
        <w:jc w:val="both"/>
        <w:rPr>
          <w:rFonts w:ascii="Times New Roman" w:eastAsia="Arial Unicode MS" w:hAnsi="Times New Roman" w:cs="Times New Roman"/>
          <w:color w:val="000000" w:themeColor="text1"/>
          <w:sz w:val="24"/>
          <w:szCs w:val="24"/>
          <w:lang w:eastAsia="tr-TR"/>
        </w:rPr>
      </w:pPr>
      <w:r w:rsidRPr="00A6041F">
        <w:rPr>
          <w:rFonts w:ascii="Times New Roman" w:eastAsia="Arial Unicode MS" w:hAnsi="Times New Roman" w:cs="Times New Roman"/>
          <w:color w:val="000000" w:themeColor="text1"/>
          <w:sz w:val="24"/>
          <w:szCs w:val="24"/>
          <w:lang w:eastAsia="tr-TR"/>
        </w:rPr>
        <w:t>Ürün birim ambalajı üzerinde Genel Hükümler Madde 1'deki bilgiler bulunacaktır.</w:t>
      </w:r>
    </w:p>
    <w:p w14:paraId="0EED4E2F" w14:textId="77777777" w:rsidR="00287682" w:rsidRPr="00287682" w:rsidRDefault="00287682" w:rsidP="00287682">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287682">
        <w:rPr>
          <w:rFonts w:ascii="Times New Roman" w:eastAsia="Arial Unicode MS" w:hAnsi="Times New Roman" w:cs="Times New Roman"/>
          <w:b/>
          <w:bCs/>
          <w:color w:val="000000" w:themeColor="text1"/>
          <w:sz w:val="24"/>
          <w:szCs w:val="24"/>
          <w:lang w:eastAsia="tr-TR"/>
        </w:rPr>
        <w:t>YASTIK TEKNİK ŞARTNAMESİ</w:t>
      </w:r>
    </w:p>
    <w:p w14:paraId="62AC491A" w14:textId="77777777" w:rsid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%100 boncuk silikon elyaftan imal edilmiş olmalıdır.</w:t>
      </w:r>
    </w:p>
    <w:p w14:paraId="67C39DAD" w14:textId="77777777" w:rsid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Yastık yüzü %100 pamuklu kumaştır.</w:t>
      </w:r>
    </w:p>
    <w:p w14:paraId="31377AB7" w14:textId="77777777" w:rsid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Yastık yüzü kumaşı cm² ‘de en az 48 tel olmalıdır.</w:t>
      </w:r>
    </w:p>
    <w:p w14:paraId="6E6B188E" w14:textId="77777777" w:rsid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Ağırlığı en az 1000 gr olmalıdır(±10).</w:t>
      </w:r>
    </w:p>
    <w:p w14:paraId="7CEDDB47" w14:textId="77777777" w:rsid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Boyut 50*70 cm olmalıdır.</w:t>
      </w:r>
    </w:p>
    <w:p w14:paraId="7B8437A6" w14:textId="6FA3E0A4" w:rsidR="00287682" w:rsidRPr="00287682" w:rsidRDefault="00287682" w:rsidP="00552AC1">
      <w:pPr>
        <w:pStyle w:val="ListeParagraf"/>
        <w:numPr>
          <w:ilvl w:val="0"/>
          <w:numId w:val="39"/>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Tek tek vakumlu ambalajlarda olmalıdır.</w:t>
      </w:r>
    </w:p>
    <w:p w14:paraId="363C8B2E" w14:textId="77777777" w:rsidR="00287682" w:rsidRPr="00287682" w:rsidRDefault="00287682" w:rsidP="00287682">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287682">
        <w:rPr>
          <w:rFonts w:ascii="Times New Roman" w:eastAsia="Arial Unicode MS" w:hAnsi="Times New Roman" w:cs="Times New Roman"/>
          <w:b/>
          <w:bCs/>
          <w:color w:val="000000" w:themeColor="text1"/>
          <w:sz w:val="24"/>
          <w:szCs w:val="24"/>
          <w:lang w:eastAsia="tr-TR"/>
        </w:rPr>
        <w:t>YASTIK KILIFI TEKNİK ŞARTNAMESİ</w:t>
      </w:r>
    </w:p>
    <w:p w14:paraId="41CC2F7B" w14:textId="7777777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 xml:space="preserve">Kumaş %100 pamuk </w:t>
      </w:r>
      <w:proofErr w:type="spellStart"/>
      <w:r w:rsidRPr="00287682">
        <w:rPr>
          <w:rFonts w:ascii="Times New Roman" w:eastAsia="Arial Unicode MS" w:hAnsi="Times New Roman" w:cs="Times New Roman"/>
          <w:color w:val="000000" w:themeColor="text1"/>
          <w:sz w:val="24"/>
          <w:szCs w:val="24"/>
          <w:lang w:eastAsia="tr-TR"/>
        </w:rPr>
        <w:t>akfil</w:t>
      </w:r>
      <w:proofErr w:type="spellEnd"/>
      <w:r w:rsidRPr="00287682">
        <w:rPr>
          <w:rFonts w:ascii="Times New Roman" w:eastAsia="Arial Unicode MS" w:hAnsi="Times New Roman" w:cs="Times New Roman"/>
          <w:color w:val="000000" w:themeColor="text1"/>
          <w:sz w:val="24"/>
          <w:szCs w:val="24"/>
          <w:lang w:eastAsia="tr-TR"/>
        </w:rPr>
        <w:t xml:space="preserve"> olmalıdır.</w:t>
      </w:r>
    </w:p>
    <w:p w14:paraId="16E2DADF" w14:textId="7777777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Kumaş en az 62 tel/cm2 olmalıdır.</w:t>
      </w:r>
    </w:p>
    <w:p w14:paraId="5F24E017" w14:textId="7777777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Kumaş Ne 30/1 iplikten mamul olmalıdır.</w:t>
      </w:r>
    </w:p>
    <w:p w14:paraId="5355C298" w14:textId="7777777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Kumaş ağırlığı min. 130 gr/m2 olmalıdır.</w:t>
      </w:r>
    </w:p>
    <w:p w14:paraId="0FAD2313" w14:textId="7777777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Kumaşta atkı ve çözgüde ip tarh atıkları olmamalıdır.</w:t>
      </w:r>
    </w:p>
    <w:p w14:paraId="3734442F" w14:textId="77777777" w:rsidR="00B95390"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287682">
        <w:rPr>
          <w:rFonts w:ascii="Times New Roman" w:eastAsia="Arial Unicode MS" w:hAnsi="Times New Roman" w:cs="Times New Roman"/>
          <w:color w:val="000000" w:themeColor="text1"/>
          <w:sz w:val="24"/>
          <w:szCs w:val="24"/>
          <w:lang w:eastAsia="tr-TR"/>
        </w:rPr>
        <w:t>Yıkama her türlü deterjanla yapılabilmelidir.</w:t>
      </w:r>
    </w:p>
    <w:p w14:paraId="016F2736" w14:textId="77777777" w:rsidR="00B95390"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B95390">
        <w:rPr>
          <w:rFonts w:ascii="Times New Roman" w:eastAsia="Arial Unicode MS" w:hAnsi="Times New Roman" w:cs="Times New Roman"/>
          <w:color w:val="000000" w:themeColor="text1"/>
          <w:sz w:val="24"/>
          <w:szCs w:val="24"/>
          <w:lang w:eastAsia="tr-TR"/>
        </w:rPr>
        <w:lastRenderedPageBreak/>
        <w:t>Yıkama sonrası kolay ütülenmeli ve kumaş deforme olmamalıdır.</w:t>
      </w:r>
    </w:p>
    <w:p w14:paraId="4AE36C73" w14:textId="77777777" w:rsidR="00B95390"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B95390">
        <w:rPr>
          <w:rFonts w:ascii="Times New Roman" w:eastAsia="Arial Unicode MS" w:hAnsi="Times New Roman" w:cs="Times New Roman"/>
          <w:color w:val="000000" w:themeColor="text1"/>
          <w:sz w:val="24"/>
          <w:szCs w:val="24"/>
          <w:lang w:eastAsia="tr-TR"/>
        </w:rPr>
        <w:t>Renk ve desen idare tarafından belirlenecektir.</w:t>
      </w:r>
    </w:p>
    <w:p w14:paraId="673E81B8" w14:textId="12AB2627" w:rsidR="00287682" w:rsidRDefault="00287682" w:rsidP="00552AC1">
      <w:pPr>
        <w:pStyle w:val="ListeParagraf"/>
        <w:numPr>
          <w:ilvl w:val="0"/>
          <w:numId w:val="40"/>
        </w:numPr>
        <w:spacing w:after="0" w:line="360" w:lineRule="auto"/>
        <w:jc w:val="both"/>
        <w:rPr>
          <w:rFonts w:ascii="Times New Roman" w:eastAsia="Arial Unicode MS" w:hAnsi="Times New Roman" w:cs="Times New Roman"/>
          <w:color w:val="000000" w:themeColor="text1"/>
          <w:sz w:val="24"/>
          <w:szCs w:val="24"/>
          <w:lang w:eastAsia="tr-TR"/>
        </w:rPr>
      </w:pPr>
      <w:r w:rsidRPr="00B95390">
        <w:rPr>
          <w:rFonts w:ascii="Times New Roman" w:eastAsia="Arial Unicode MS" w:hAnsi="Times New Roman" w:cs="Times New Roman"/>
          <w:color w:val="000000" w:themeColor="text1"/>
          <w:sz w:val="24"/>
          <w:szCs w:val="24"/>
          <w:lang w:eastAsia="tr-TR"/>
        </w:rPr>
        <w:t xml:space="preserve"> Yastık kılıfı 50 * 70 cm ebatlarında olmalıdır.</w:t>
      </w:r>
    </w:p>
    <w:p w14:paraId="28F878EC" w14:textId="4DBD9064" w:rsidR="00AA5669" w:rsidRPr="00020295" w:rsidRDefault="00AA5669" w:rsidP="00020295">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020295">
        <w:rPr>
          <w:rFonts w:ascii="Times New Roman" w:eastAsia="Arial Unicode MS" w:hAnsi="Times New Roman" w:cs="Times New Roman"/>
          <w:b/>
          <w:bCs/>
          <w:color w:val="000000" w:themeColor="text1"/>
          <w:sz w:val="24"/>
          <w:szCs w:val="24"/>
          <w:lang w:eastAsia="tr-TR"/>
        </w:rPr>
        <w:t>BATTANİYE</w:t>
      </w:r>
      <w:r w:rsidR="00020295">
        <w:rPr>
          <w:rFonts w:ascii="Times New Roman" w:eastAsia="Arial Unicode MS" w:hAnsi="Times New Roman" w:cs="Times New Roman"/>
          <w:b/>
          <w:bCs/>
          <w:color w:val="000000" w:themeColor="text1"/>
          <w:sz w:val="24"/>
          <w:szCs w:val="24"/>
          <w:lang w:eastAsia="tr-TR"/>
        </w:rPr>
        <w:t xml:space="preserve"> (TEK KİŞİLİK)</w:t>
      </w:r>
      <w:r w:rsidRPr="00020295">
        <w:rPr>
          <w:rFonts w:ascii="Times New Roman" w:eastAsia="Arial Unicode MS" w:hAnsi="Times New Roman" w:cs="Times New Roman"/>
          <w:b/>
          <w:bCs/>
          <w:color w:val="000000" w:themeColor="text1"/>
          <w:sz w:val="24"/>
          <w:szCs w:val="24"/>
          <w:lang w:eastAsia="tr-TR"/>
        </w:rPr>
        <w:t xml:space="preserve"> TEKNİK ŞARTNAMESİ</w:t>
      </w:r>
    </w:p>
    <w:p w14:paraId="276F75D1" w14:textId="77777777" w:rsidR="00020295" w:rsidRDefault="00020295"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t>Ürün tek kişilik olacaktır.</w:t>
      </w:r>
    </w:p>
    <w:p w14:paraId="40CFA7D7" w14:textId="67CC65EF"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Ürünün bitmiş ebatları 155*210 cm %3 tolerans olmalıdır.</w:t>
      </w:r>
    </w:p>
    <w:p w14:paraId="708439BC" w14:textId="77777777"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Minimum birim alan kütlesi en az 550 gr/m olmalıdır.</w:t>
      </w:r>
    </w:p>
    <w:p w14:paraId="076B8805" w14:textId="77777777"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 xml:space="preserve">Ürünün </w:t>
      </w:r>
      <w:proofErr w:type="spellStart"/>
      <w:r w:rsidRPr="00020295">
        <w:rPr>
          <w:rFonts w:ascii="Times New Roman" w:eastAsia="Arial Unicode MS" w:hAnsi="Times New Roman" w:cs="Times New Roman"/>
          <w:color w:val="000000" w:themeColor="text1"/>
          <w:sz w:val="24"/>
          <w:szCs w:val="24"/>
          <w:lang w:eastAsia="tr-TR"/>
        </w:rPr>
        <w:t>minumum</w:t>
      </w:r>
      <w:proofErr w:type="spellEnd"/>
      <w:r w:rsidRPr="00020295">
        <w:rPr>
          <w:rFonts w:ascii="Times New Roman" w:eastAsia="Arial Unicode MS" w:hAnsi="Times New Roman" w:cs="Times New Roman"/>
          <w:color w:val="000000" w:themeColor="text1"/>
          <w:sz w:val="24"/>
          <w:szCs w:val="24"/>
          <w:lang w:eastAsia="tr-TR"/>
        </w:rPr>
        <w:t xml:space="preserve"> ağırlığı 1800 gr olmalıdır.</w:t>
      </w:r>
    </w:p>
    <w:p w14:paraId="60EE9219" w14:textId="77777777"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Rengi ve deseni idare tarafından belirlenecektir.</w:t>
      </w:r>
    </w:p>
    <w:p w14:paraId="088CD1DB" w14:textId="77777777"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 xml:space="preserve">Ürün %3 pamuk %97 </w:t>
      </w:r>
      <w:proofErr w:type="spellStart"/>
      <w:r w:rsidRPr="00020295">
        <w:rPr>
          <w:rFonts w:ascii="Times New Roman" w:eastAsia="Arial Unicode MS" w:hAnsi="Times New Roman" w:cs="Times New Roman"/>
          <w:color w:val="000000" w:themeColor="text1"/>
          <w:sz w:val="24"/>
          <w:szCs w:val="24"/>
          <w:lang w:eastAsia="tr-TR"/>
        </w:rPr>
        <w:t>orjinal</w:t>
      </w:r>
      <w:proofErr w:type="spellEnd"/>
      <w:r w:rsidRPr="00020295">
        <w:rPr>
          <w:rFonts w:ascii="Times New Roman" w:eastAsia="Arial Unicode MS" w:hAnsi="Times New Roman" w:cs="Times New Roman"/>
          <w:color w:val="000000" w:themeColor="text1"/>
          <w:sz w:val="24"/>
          <w:szCs w:val="24"/>
          <w:lang w:eastAsia="tr-TR"/>
        </w:rPr>
        <w:t xml:space="preserve"> akrilik elyaf olmalıdır..</w:t>
      </w:r>
    </w:p>
    <w:p w14:paraId="11074955" w14:textId="77777777" w:rsidR="00020295"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sidRPr="00020295">
        <w:rPr>
          <w:rFonts w:ascii="Times New Roman" w:eastAsia="Arial Unicode MS" w:hAnsi="Times New Roman" w:cs="Times New Roman"/>
          <w:color w:val="000000" w:themeColor="text1"/>
          <w:sz w:val="24"/>
          <w:szCs w:val="24"/>
          <w:lang w:eastAsia="tr-TR"/>
        </w:rPr>
        <w:t>Minumum</w:t>
      </w:r>
      <w:proofErr w:type="spellEnd"/>
      <w:r w:rsidRPr="00020295">
        <w:rPr>
          <w:rFonts w:ascii="Times New Roman" w:eastAsia="Arial Unicode MS" w:hAnsi="Times New Roman" w:cs="Times New Roman"/>
          <w:color w:val="000000" w:themeColor="text1"/>
          <w:sz w:val="24"/>
          <w:szCs w:val="24"/>
          <w:lang w:eastAsia="tr-TR"/>
        </w:rPr>
        <w:t xml:space="preserve"> biye </w:t>
      </w:r>
      <w:proofErr w:type="spellStart"/>
      <w:r w:rsidRPr="00020295">
        <w:rPr>
          <w:rFonts w:ascii="Times New Roman" w:eastAsia="Arial Unicode MS" w:hAnsi="Times New Roman" w:cs="Times New Roman"/>
          <w:color w:val="000000" w:themeColor="text1"/>
          <w:sz w:val="24"/>
          <w:szCs w:val="24"/>
          <w:lang w:eastAsia="tr-TR"/>
        </w:rPr>
        <w:t>genişiliği</w:t>
      </w:r>
      <w:proofErr w:type="spellEnd"/>
      <w:r w:rsidRPr="00020295">
        <w:rPr>
          <w:rFonts w:ascii="Times New Roman" w:eastAsia="Arial Unicode MS" w:hAnsi="Times New Roman" w:cs="Times New Roman"/>
          <w:color w:val="000000" w:themeColor="text1"/>
          <w:sz w:val="24"/>
          <w:szCs w:val="24"/>
          <w:lang w:eastAsia="tr-TR"/>
        </w:rPr>
        <w:t xml:space="preserve"> 20 mm olmalıdır.</w:t>
      </w:r>
    </w:p>
    <w:p w14:paraId="61DEF936" w14:textId="0DB26CDE" w:rsidR="00AA5669" w:rsidRDefault="00AA5669" w:rsidP="00552AC1">
      <w:pPr>
        <w:pStyle w:val="ListeParagraf"/>
        <w:numPr>
          <w:ilvl w:val="0"/>
          <w:numId w:val="41"/>
        </w:numPr>
        <w:spacing w:after="0" w:line="360" w:lineRule="auto"/>
        <w:jc w:val="both"/>
        <w:rPr>
          <w:rFonts w:ascii="Times New Roman" w:eastAsia="Arial Unicode MS" w:hAnsi="Times New Roman" w:cs="Times New Roman"/>
          <w:color w:val="000000" w:themeColor="text1"/>
          <w:sz w:val="24"/>
          <w:szCs w:val="24"/>
          <w:lang w:eastAsia="tr-TR"/>
        </w:rPr>
      </w:pPr>
      <w:r w:rsidRPr="00020295">
        <w:rPr>
          <w:rFonts w:ascii="Times New Roman" w:eastAsia="Arial Unicode MS" w:hAnsi="Times New Roman" w:cs="Times New Roman"/>
          <w:color w:val="000000" w:themeColor="text1"/>
          <w:sz w:val="24"/>
          <w:szCs w:val="24"/>
          <w:lang w:eastAsia="tr-TR"/>
        </w:rPr>
        <w:t>Tek tek katlanmış şekilde naylon ambalaj içinde olmalıdır.</w:t>
      </w:r>
    </w:p>
    <w:p w14:paraId="26E96832" w14:textId="545C89FB" w:rsidR="00732FD4" w:rsidRPr="00527EB5" w:rsidRDefault="00732FD4" w:rsidP="00527EB5">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527EB5">
        <w:rPr>
          <w:rFonts w:ascii="Times New Roman" w:eastAsia="Arial Unicode MS" w:hAnsi="Times New Roman" w:cs="Times New Roman"/>
          <w:b/>
          <w:bCs/>
          <w:color w:val="000000" w:themeColor="text1"/>
          <w:sz w:val="24"/>
          <w:szCs w:val="24"/>
          <w:lang w:eastAsia="tr-TR"/>
        </w:rPr>
        <w:t>ÇARŞAF</w:t>
      </w:r>
      <w:r w:rsidR="00527EB5" w:rsidRPr="00527EB5">
        <w:rPr>
          <w:rFonts w:ascii="Times New Roman" w:eastAsia="Arial Unicode MS" w:hAnsi="Times New Roman" w:cs="Times New Roman"/>
          <w:b/>
          <w:bCs/>
          <w:color w:val="000000" w:themeColor="text1"/>
          <w:sz w:val="24"/>
          <w:szCs w:val="24"/>
          <w:lang w:eastAsia="tr-TR"/>
        </w:rPr>
        <w:t xml:space="preserve"> LASTİKLİ TEK KİŞİLİK </w:t>
      </w:r>
      <w:r w:rsidRPr="00527EB5">
        <w:rPr>
          <w:rFonts w:ascii="Times New Roman" w:eastAsia="Arial Unicode MS" w:hAnsi="Times New Roman" w:cs="Times New Roman"/>
          <w:b/>
          <w:bCs/>
          <w:color w:val="000000" w:themeColor="text1"/>
          <w:sz w:val="24"/>
          <w:szCs w:val="24"/>
          <w:lang w:eastAsia="tr-TR"/>
        </w:rPr>
        <w:t>TEKNİK ŞARTNAMESİ</w:t>
      </w:r>
    </w:p>
    <w:p w14:paraId="6940E579" w14:textId="77777777" w:rsidR="00527EB5" w:rsidRDefault="00527EB5"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Çarşaf tek kişilik olmalıdı</w:t>
      </w:r>
      <w:r>
        <w:rPr>
          <w:rFonts w:ascii="Times New Roman" w:eastAsia="Arial Unicode MS" w:hAnsi="Times New Roman" w:cs="Times New Roman"/>
          <w:color w:val="000000" w:themeColor="text1"/>
          <w:sz w:val="24"/>
          <w:szCs w:val="24"/>
          <w:lang w:eastAsia="tr-TR"/>
        </w:rPr>
        <w:t>r.</w:t>
      </w:r>
    </w:p>
    <w:p w14:paraId="0318E8CD"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Kumaş %100 pamuk olmalıdır.</w:t>
      </w:r>
    </w:p>
    <w:p w14:paraId="1078323D"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Kumaş en az 100 tel olmalıdır.</w:t>
      </w:r>
    </w:p>
    <w:p w14:paraId="36A8FD8C"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Çarşaf 160 cm eninde 235 cm boyunda olmalıdır.</w:t>
      </w:r>
    </w:p>
    <w:p w14:paraId="3E8B6131"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Çarşafın 4 kenarı lastikli olmalıdır.</w:t>
      </w:r>
    </w:p>
    <w:p w14:paraId="1EFB11C8"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Kumaşta atkı ve çözgüde ip tarh atıkları olmamalıdır.</w:t>
      </w:r>
    </w:p>
    <w:p w14:paraId="40D65000" w14:textId="77777777" w:rsid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ISO 9001/2000 Kalite belgesi olmalıdır.</w:t>
      </w:r>
    </w:p>
    <w:p w14:paraId="400E06C3" w14:textId="7936A7F5" w:rsidR="00732FD4" w:rsidRPr="00527EB5" w:rsidRDefault="00732FD4" w:rsidP="00552AC1">
      <w:pPr>
        <w:pStyle w:val="ListeParagraf"/>
        <w:numPr>
          <w:ilvl w:val="0"/>
          <w:numId w:val="42"/>
        </w:numPr>
        <w:spacing w:after="0" w:line="360" w:lineRule="auto"/>
        <w:jc w:val="both"/>
        <w:rPr>
          <w:rFonts w:ascii="Times New Roman" w:eastAsia="Arial Unicode MS" w:hAnsi="Times New Roman" w:cs="Times New Roman"/>
          <w:color w:val="000000" w:themeColor="text1"/>
          <w:sz w:val="24"/>
          <w:szCs w:val="24"/>
          <w:lang w:eastAsia="tr-TR"/>
        </w:rPr>
      </w:pPr>
      <w:r w:rsidRPr="00527EB5">
        <w:rPr>
          <w:rFonts w:ascii="Times New Roman" w:eastAsia="Arial Unicode MS" w:hAnsi="Times New Roman" w:cs="Times New Roman"/>
          <w:color w:val="000000" w:themeColor="text1"/>
          <w:sz w:val="24"/>
          <w:szCs w:val="24"/>
          <w:lang w:eastAsia="tr-TR"/>
        </w:rPr>
        <w:t>İdarenin belirlemiş olduğu numuneler göz önünde bulundurularak değerlendirme yapılmalıdır.</w:t>
      </w:r>
    </w:p>
    <w:p w14:paraId="58AB97F3" w14:textId="334C725B" w:rsidR="00732FD4" w:rsidRPr="008A517E" w:rsidRDefault="00732FD4" w:rsidP="008A517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8A517E">
        <w:rPr>
          <w:rFonts w:ascii="Times New Roman" w:eastAsia="Arial Unicode MS" w:hAnsi="Times New Roman" w:cs="Times New Roman"/>
          <w:b/>
          <w:bCs/>
          <w:color w:val="000000" w:themeColor="text1"/>
          <w:sz w:val="24"/>
          <w:szCs w:val="24"/>
          <w:lang w:eastAsia="tr-TR"/>
        </w:rPr>
        <w:t xml:space="preserve">ÇARŞAF </w:t>
      </w:r>
      <w:r w:rsidR="008A517E" w:rsidRPr="008A517E">
        <w:rPr>
          <w:rFonts w:ascii="Times New Roman" w:eastAsia="Arial Unicode MS" w:hAnsi="Times New Roman" w:cs="Times New Roman"/>
          <w:b/>
          <w:bCs/>
          <w:color w:val="000000" w:themeColor="text1"/>
          <w:sz w:val="24"/>
          <w:szCs w:val="24"/>
          <w:lang w:eastAsia="tr-TR"/>
        </w:rPr>
        <w:t xml:space="preserve">DÜZ TEK KİŞİLİK </w:t>
      </w:r>
      <w:r w:rsidRPr="008A517E">
        <w:rPr>
          <w:rFonts w:ascii="Times New Roman" w:eastAsia="Arial Unicode MS" w:hAnsi="Times New Roman" w:cs="Times New Roman"/>
          <w:b/>
          <w:bCs/>
          <w:color w:val="000000" w:themeColor="text1"/>
          <w:sz w:val="24"/>
          <w:szCs w:val="24"/>
          <w:lang w:eastAsia="tr-TR"/>
        </w:rPr>
        <w:t>TEKNİK ŞARTNAMESİ</w:t>
      </w:r>
    </w:p>
    <w:p w14:paraId="00567B1D" w14:textId="77777777" w:rsidR="008A517E" w:rsidRDefault="008A517E"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Pr>
          <w:rFonts w:ascii="Times New Roman" w:eastAsia="Arial Unicode MS" w:hAnsi="Times New Roman" w:cs="Times New Roman"/>
          <w:color w:val="000000" w:themeColor="text1"/>
          <w:sz w:val="24"/>
          <w:szCs w:val="24"/>
          <w:lang w:eastAsia="tr-TR"/>
        </w:rPr>
        <w:t>Çarşaf tek kişilik olmalıdır.</w:t>
      </w:r>
    </w:p>
    <w:p w14:paraId="7E15D27C" w14:textId="4EADE5D2"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Kumaş %100 pamuk olmalıdır.</w:t>
      </w:r>
    </w:p>
    <w:p w14:paraId="2B35C8A2"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Kumaş en az 62 tel/cm2 olmalıdır.</w:t>
      </w:r>
    </w:p>
    <w:p w14:paraId="4B08923A"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Kumaş Ne 30/1 iplikten mamul olmalıdır.</w:t>
      </w:r>
    </w:p>
    <w:p w14:paraId="670C258A"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Kumaş ağırlığı min. 130 gr/m2 olmalıdır</w:t>
      </w:r>
    </w:p>
    <w:p w14:paraId="73039FE0"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Kumaşta atkı ve çözgüde ip tarh atıkları olmamalıdır.</w:t>
      </w:r>
    </w:p>
    <w:p w14:paraId="4A64A403"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Yıkama her türlü deterjanla yapılabilmelidir.</w:t>
      </w:r>
    </w:p>
    <w:p w14:paraId="0ED4AFFB"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Yıkama sonrası kolay ütülenmeli ve kumaş deforme olmamalıdır.</w:t>
      </w:r>
    </w:p>
    <w:p w14:paraId="689A837A"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Ebatları 170*240 cm olmalıdır.</w:t>
      </w:r>
    </w:p>
    <w:p w14:paraId="5062AF2A" w14:textId="77777777" w:rsid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lastRenderedPageBreak/>
        <w:t>Renk ve desen idare tarafından belirlenecektir.</w:t>
      </w:r>
    </w:p>
    <w:p w14:paraId="3C04932D" w14:textId="6F0C92A5" w:rsidR="00732FD4" w:rsidRPr="008A517E" w:rsidRDefault="00732FD4" w:rsidP="00552AC1">
      <w:pPr>
        <w:pStyle w:val="ListeParagraf"/>
        <w:numPr>
          <w:ilvl w:val="0"/>
          <w:numId w:val="43"/>
        </w:numPr>
        <w:spacing w:after="0" w:line="360" w:lineRule="auto"/>
        <w:jc w:val="both"/>
        <w:rPr>
          <w:rFonts w:ascii="Times New Roman" w:eastAsia="Arial Unicode MS" w:hAnsi="Times New Roman" w:cs="Times New Roman"/>
          <w:color w:val="000000" w:themeColor="text1"/>
          <w:sz w:val="24"/>
          <w:szCs w:val="24"/>
          <w:lang w:eastAsia="tr-TR"/>
        </w:rPr>
      </w:pPr>
      <w:r w:rsidRPr="008A517E">
        <w:rPr>
          <w:rFonts w:ascii="Times New Roman" w:eastAsia="Arial Unicode MS" w:hAnsi="Times New Roman" w:cs="Times New Roman"/>
          <w:color w:val="000000" w:themeColor="text1"/>
          <w:sz w:val="24"/>
          <w:szCs w:val="24"/>
          <w:lang w:eastAsia="tr-TR"/>
        </w:rPr>
        <w:t>ISO ve TSE belgeleri olmalıdır.</w:t>
      </w:r>
    </w:p>
    <w:p w14:paraId="08566C4E" w14:textId="640AAA98" w:rsidR="00732FD4" w:rsidRPr="002A292E" w:rsidRDefault="00732FD4" w:rsidP="002A292E">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2A292E">
        <w:rPr>
          <w:rFonts w:ascii="Times New Roman" w:eastAsia="Arial Unicode MS" w:hAnsi="Times New Roman" w:cs="Times New Roman"/>
          <w:b/>
          <w:bCs/>
          <w:color w:val="000000" w:themeColor="text1"/>
          <w:sz w:val="24"/>
          <w:szCs w:val="24"/>
          <w:lang w:eastAsia="tr-TR"/>
        </w:rPr>
        <w:t xml:space="preserve">NEVRESİM TAKIMI </w:t>
      </w:r>
      <w:r w:rsidR="002A292E" w:rsidRPr="002A292E">
        <w:rPr>
          <w:rFonts w:ascii="Times New Roman" w:eastAsia="Arial Unicode MS" w:hAnsi="Times New Roman" w:cs="Times New Roman"/>
          <w:b/>
          <w:bCs/>
          <w:color w:val="000000" w:themeColor="text1"/>
          <w:sz w:val="24"/>
          <w:szCs w:val="24"/>
          <w:lang w:eastAsia="tr-TR"/>
        </w:rPr>
        <w:t xml:space="preserve">TEK KİŞİLİK </w:t>
      </w:r>
      <w:r w:rsidRPr="002A292E">
        <w:rPr>
          <w:rFonts w:ascii="Times New Roman" w:eastAsia="Arial Unicode MS" w:hAnsi="Times New Roman" w:cs="Times New Roman"/>
          <w:b/>
          <w:bCs/>
          <w:color w:val="000000" w:themeColor="text1"/>
          <w:sz w:val="24"/>
          <w:szCs w:val="24"/>
          <w:lang w:eastAsia="tr-TR"/>
        </w:rPr>
        <w:t>TEKNİK ŞARTNAMESİ</w:t>
      </w:r>
    </w:p>
    <w:p w14:paraId="1E5D3BF9"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Nevresim Takımı 1 adet nevresim,1 adet çarşaf, 1 adet yastık kılıfından oluşmalıdır.</w:t>
      </w:r>
    </w:p>
    <w:p w14:paraId="06173EB9"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Kumaş %100 pamuk olmalıdır.</w:t>
      </w:r>
    </w:p>
    <w:p w14:paraId="27C3993A"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Kumaş en az 62 tel olmalıdır.</w:t>
      </w:r>
    </w:p>
    <w:p w14:paraId="228B9681"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Nevresim 160 cm eninde 220 cm boyunda olmalıdır.</w:t>
      </w:r>
    </w:p>
    <w:p w14:paraId="2A45C26E"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Çarşaf 170 cm eninde 240 cm boyunda olmalıdır.</w:t>
      </w:r>
    </w:p>
    <w:p w14:paraId="23A8ED8F"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Yastık kılıfı 50 cm eninde 70 cm boyunda olmalıdır.</w:t>
      </w:r>
    </w:p>
    <w:p w14:paraId="7F4ED7F4"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Kumaşta atkı ve çözgüde ip tarh atıkları olmamalıdır.</w:t>
      </w:r>
    </w:p>
    <w:p w14:paraId="275C033B"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ISO 9001/2000 Kalite belgesi olmalıdır.</w:t>
      </w:r>
    </w:p>
    <w:p w14:paraId="4F197F63" w14:textId="77777777" w:rsid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İdarenin belirlemiş olduğu numuneler göz önünde bulundurularak değerlendirme yapılmalıdır.</w:t>
      </w:r>
    </w:p>
    <w:p w14:paraId="6FBF3A7E" w14:textId="66D68782" w:rsidR="00732FD4" w:rsidRPr="002A292E" w:rsidRDefault="00732FD4" w:rsidP="00552AC1">
      <w:pPr>
        <w:pStyle w:val="ListeParagraf"/>
        <w:numPr>
          <w:ilvl w:val="0"/>
          <w:numId w:val="44"/>
        </w:numPr>
        <w:spacing w:after="0" w:line="360" w:lineRule="auto"/>
        <w:jc w:val="both"/>
        <w:rPr>
          <w:rFonts w:ascii="Times New Roman" w:eastAsia="Arial Unicode MS" w:hAnsi="Times New Roman" w:cs="Times New Roman"/>
          <w:color w:val="000000" w:themeColor="text1"/>
          <w:sz w:val="24"/>
          <w:szCs w:val="24"/>
          <w:lang w:eastAsia="tr-TR"/>
        </w:rPr>
      </w:pPr>
      <w:r w:rsidRPr="002A292E">
        <w:rPr>
          <w:rFonts w:ascii="Times New Roman" w:eastAsia="Arial Unicode MS" w:hAnsi="Times New Roman" w:cs="Times New Roman"/>
          <w:color w:val="000000" w:themeColor="text1"/>
          <w:sz w:val="24"/>
          <w:szCs w:val="24"/>
          <w:lang w:eastAsia="tr-TR"/>
        </w:rPr>
        <w:t>Kurumun belirlediği renk ve desen yapılmış olmalıdır.</w:t>
      </w:r>
    </w:p>
    <w:p w14:paraId="622C2F41" w14:textId="35D3F143" w:rsidR="00732FD4" w:rsidRPr="006F7393" w:rsidRDefault="00732FD4" w:rsidP="006F7393">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6F7393">
        <w:rPr>
          <w:rFonts w:ascii="Times New Roman" w:eastAsia="Arial Unicode MS" w:hAnsi="Times New Roman" w:cs="Times New Roman"/>
          <w:b/>
          <w:bCs/>
          <w:color w:val="000000" w:themeColor="text1"/>
          <w:sz w:val="24"/>
          <w:szCs w:val="24"/>
          <w:lang w:eastAsia="tr-TR"/>
        </w:rPr>
        <w:t xml:space="preserve">PİKE </w:t>
      </w:r>
      <w:r w:rsidR="006F7393" w:rsidRPr="006F7393">
        <w:rPr>
          <w:rFonts w:ascii="Times New Roman" w:eastAsia="Arial Unicode MS" w:hAnsi="Times New Roman" w:cs="Times New Roman"/>
          <w:b/>
          <w:bCs/>
          <w:color w:val="000000" w:themeColor="text1"/>
          <w:sz w:val="24"/>
          <w:szCs w:val="24"/>
          <w:lang w:eastAsia="tr-TR"/>
        </w:rPr>
        <w:t xml:space="preserve">TEK KİŞİLİK </w:t>
      </w:r>
      <w:r w:rsidRPr="006F7393">
        <w:rPr>
          <w:rFonts w:ascii="Times New Roman" w:eastAsia="Arial Unicode MS" w:hAnsi="Times New Roman" w:cs="Times New Roman"/>
          <w:b/>
          <w:bCs/>
          <w:color w:val="000000" w:themeColor="text1"/>
          <w:sz w:val="24"/>
          <w:szCs w:val="24"/>
          <w:lang w:eastAsia="tr-TR"/>
        </w:rPr>
        <w:t>TEKNİK ŞARTNAMESİ</w:t>
      </w:r>
    </w:p>
    <w:p w14:paraId="5ECA3F08"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%100 pamuklu kumaştan imal edilmiş olmalıdır.</w:t>
      </w:r>
    </w:p>
    <w:p w14:paraId="11DAC605"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proofErr w:type="spellStart"/>
      <w:r w:rsidRPr="006F7393">
        <w:rPr>
          <w:rFonts w:ascii="Times New Roman" w:eastAsia="Arial Unicode MS" w:hAnsi="Times New Roman" w:cs="Times New Roman"/>
          <w:color w:val="000000" w:themeColor="text1"/>
          <w:sz w:val="24"/>
          <w:szCs w:val="24"/>
          <w:lang w:eastAsia="tr-TR"/>
        </w:rPr>
        <w:t>Jakarlı</w:t>
      </w:r>
      <w:proofErr w:type="spellEnd"/>
      <w:r w:rsidRPr="006F7393">
        <w:rPr>
          <w:rFonts w:ascii="Times New Roman" w:eastAsia="Arial Unicode MS" w:hAnsi="Times New Roman" w:cs="Times New Roman"/>
          <w:color w:val="000000" w:themeColor="text1"/>
          <w:sz w:val="24"/>
          <w:szCs w:val="24"/>
          <w:lang w:eastAsia="tr-TR"/>
        </w:rPr>
        <w:t xml:space="preserve"> dokumadan kapitone dolgulu olmalıdır.</w:t>
      </w:r>
    </w:p>
    <w:p w14:paraId="40FC1F44"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Ağırlığı en az 380 gr/m2 olmalıdır.</w:t>
      </w:r>
    </w:p>
    <w:p w14:paraId="071A337F"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Ölçüleri 160x220cm olmalıdır.</w:t>
      </w:r>
    </w:p>
    <w:p w14:paraId="6C2BDB55"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Toplam ağırlık 1400 gr olmalıdır.</w:t>
      </w:r>
    </w:p>
    <w:p w14:paraId="443A440B"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Pike beyaz renkte olmalıdır.</w:t>
      </w:r>
    </w:p>
    <w:p w14:paraId="04EBD2D1"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Minimum atkı çözgü sayısı (tel/cm2) 68 tel olmalıdır.</w:t>
      </w:r>
    </w:p>
    <w:p w14:paraId="2AB0AFD4" w14:textId="77777777" w:rsid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Kurumun istediği logo dokuma olmalıdır.</w:t>
      </w:r>
    </w:p>
    <w:p w14:paraId="184A4E59" w14:textId="7D8D2426" w:rsidR="00732FD4" w:rsidRPr="006F7393" w:rsidRDefault="00732FD4" w:rsidP="00552AC1">
      <w:pPr>
        <w:pStyle w:val="ListeParagraf"/>
        <w:numPr>
          <w:ilvl w:val="0"/>
          <w:numId w:val="45"/>
        </w:numPr>
        <w:spacing w:after="0" w:line="360" w:lineRule="auto"/>
        <w:jc w:val="both"/>
        <w:rPr>
          <w:rFonts w:ascii="Times New Roman" w:eastAsia="Arial Unicode MS" w:hAnsi="Times New Roman" w:cs="Times New Roman"/>
          <w:color w:val="000000" w:themeColor="text1"/>
          <w:sz w:val="24"/>
          <w:szCs w:val="24"/>
          <w:lang w:eastAsia="tr-TR"/>
        </w:rPr>
      </w:pPr>
      <w:r w:rsidRPr="006F7393">
        <w:rPr>
          <w:rFonts w:ascii="Times New Roman" w:eastAsia="Arial Unicode MS" w:hAnsi="Times New Roman" w:cs="Times New Roman"/>
          <w:color w:val="000000" w:themeColor="text1"/>
          <w:sz w:val="24"/>
          <w:szCs w:val="24"/>
          <w:lang w:eastAsia="tr-TR"/>
        </w:rPr>
        <w:t>Teklif verecek firmalarda ISO 9001/2000 kalite belgesi aranacaktır.</w:t>
      </w:r>
    </w:p>
    <w:p w14:paraId="727C8781" w14:textId="77777777" w:rsidR="00732FD4" w:rsidRPr="004C7E39" w:rsidRDefault="00732FD4" w:rsidP="004C7E39">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4C7E39">
        <w:rPr>
          <w:rFonts w:ascii="Times New Roman" w:eastAsia="Arial Unicode MS" w:hAnsi="Times New Roman" w:cs="Times New Roman"/>
          <w:b/>
          <w:bCs/>
          <w:color w:val="000000" w:themeColor="text1"/>
          <w:sz w:val="24"/>
          <w:szCs w:val="24"/>
          <w:lang w:eastAsia="tr-TR"/>
        </w:rPr>
        <w:t>BANYO HAVLUSU TEKNİK ŞARTNAMESİ</w:t>
      </w:r>
    </w:p>
    <w:p w14:paraId="57442315" w14:textId="77777777" w:rsidR="004C7E39" w:rsidRDefault="00732FD4" w:rsidP="00552AC1">
      <w:pPr>
        <w:pStyle w:val="ListeParagraf"/>
        <w:numPr>
          <w:ilvl w:val="0"/>
          <w:numId w:val="46"/>
        </w:numPr>
        <w:spacing w:after="0" w:line="360" w:lineRule="auto"/>
        <w:jc w:val="both"/>
        <w:rPr>
          <w:rFonts w:ascii="Times New Roman" w:eastAsia="Arial Unicode MS" w:hAnsi="Times New Roman" w:cs="Times New Roman"/>
          <w:color w:val="000000" w:themeColor="text1"/>
          <w:sz w:val="24"/>
          <w:szCs w:val="24"/>
          <w:lang w:eastAsia="tr-TR"/>
        </w:rPr>
      </w:pPr>
      <w:r w:rsidRPr="004C7E39">
        <w:rPr>
          <w:rFonts w:ascii="Times New Roman" w:eastAsia="Arial Unicode MS" w:hAnsi="Times New Roman" w:cs="Times New Roman"/>
          <w:color w:val="000000" w:themeColor="text1"/>
          <w:sz w:val="24"/>
          <w:szCs w:val="24"/>
          <w:lang w:eastAsia="tr-TR"/>
        </w:rPr>
        <w:t>% 100 Pamuklu olmalıdır.</w:t>
      </w:r>
    </w:p>
    <w:p w14:paraId="238D3F2F" w14:textId="77777777" w:rsidR="004C7E39" w:rsidRDefault="00732FD4" w:rsidP="00552AC1">
      <w:pPr>
        <w:pStyle w:val="ListeParagraf"/>
        <w:numPr>
          <w:ilvl w:val="0"/>
          <w:numId w:val="46"/>
        </w:numPr>
        <w:spacing w:after="0" w:line="360" w:lineRule="auto"/>
        <w:jc w:val="both"/>
        <w:rPr>
          <w:rFonts w:ascii="Times New Roman" w:eastAsia="Arial Unicode MS" w:hAnsi="Times New Roman" w:cs="Times New Roman"/>
          <w:color w:val="000000" w:themeColor="text1"/>
          <w:sz w:val="24"/>
          <w:szCs w:val="24"/>
          <w:lang w:eastAsia="tr-TR"/>
        </w:rPr>
      </w:pPr>
      <w:r w:rsidRPr="004C7E39">
        <w:rPr>
          <w:rFonts w:ascii="Times New Roman" w:eastAsia="Arial Unicode MS" w:hAnsi="Times New Roman" w:cs="Times New Roman"/>
          <w:color w:val="000000" w:themeColor="text1"/>
          <w:sz w:val="24"/>
          <w:szCs w:val="24"/>
          <w:lang w:eastAsia="tr-TR"/>
        </w:rPr>
        <w:t>Ebat 100*150 cm olmalıdır.</w:t>
      </w:r>
    </w:p>
    <w:p w14:paraId="2E43E0A1" w14:textId="77777777" w:rsidR="004C7E39" w:rsidRDefault="00732FD4" w:rsidP="00552AC1">
      <w:pPr>
        <w:pStyle w:val="ListeParagraf"/>
        <w:numPr>
          <w:ilvl w:val="0"/>
          <w:numId w:val="46"/>
        </w:numPr>
        <w:spacing w:after="0" w:line="360" w:lineRule="auto"/>
        <w:jc w:val="both"/>
        <w:rPr>
          <w:rFonts w:ascii="Times New Roman" w:eastAsia="Arial Unicode MS" w:hAnsi="Times New Roman" w:cs="Times New Roman"/>
          <w:color w:val="000000" w:themeColor="text1"/>
          <w:sz w:val="24"/>
          <w:szCs w:val="24"/>
          <w:lang w:eastAsia="tr-TR"/>
        </w:rPr>
      </w:pPr>
      <w:r w:rsidRPr="004C7E39">
        <w:rPr>
          <w:rFonts w:ascii="Times New Roman" w:eastAsia="Arial Unicode MS" w:hAnsi="Times New Roman" w:cs="Times New Roman"/>
          <w:color w:val="000000" w:themeColor="text1"/>
          <w:sz w:val="24"/>
          <w:szCs w:val="24"/>
          <w:lang w:eastAsia="tr-TR"/>
        </w:rPr>
        <w:t>Ağırlığı en az 450 gr/m2 olmalıdır.</w:t>
      </w:r>
    </w:p>
    <w:p w14:paraId="28FE3240" w14:textId="79402E79" w:rsidR="00732FD4" w:rsidRPr="004C7E39" w:rsidRDefault="00732FD4" w:rsidP="00552AC1">
      <w:pPr>
        <w:pStyle w:val="ListeParagraf"/>
        <w:numPr>
          <w:ilvl w:val="0"/>
          <w:numId w:val="46"/>
        </w:numPr>
        <w:spacing w:after="0" w:line="360" w:lineRule="auto"/>
        <w:jc w:val="both"/>
        <w:rPr>
          <w:rFonts w:ascii="Times New Roman" w:eastAsia="Arial Unicode MS" w:hAnsi="Times New Roman" w:cs="Times New Roman"/>
          <w:color w:val="000000" w:themeColor="text1"/>
          <w:sz w:val="24"/>
          <w:szCs w:val="24"/>
          <w:lang w:eastAsia="tr-TR"/>
        </w:rPr>
      </w:pPr>
      <w:r w:rsidRPr="004C7E39">
        <w:rPr>
          <w:rFonts w:ascii="Times New Roman" w:eastAsia="Arial Unicode MS" w:hAnsi="Times New Roman" w:cs="Times New Roman"/>
          <w:color w:val="000000" w:themeColor="text1"/>
          <w:sz w:val="24"/>
          <w:szCs w:val="24"/>
          <w:lang w:eastAsia="tr-TR"/>
        </w:rPr>
        <w:t>Renk beyaz olmalıdır.</w:t>
      </w:r>
    </w:p>
    <w:p w14:paraId="6A77C3D6" w14:textId="77777777" w:rsidR="00732FD4" w:rsidRPr="0019338D" w:rsidRDefault="00732FD4" w:rsidP="0019338D">
      <w:pPr>
        <w:spacing w:before="240" w:after="0" w:line="360" w:lineRule="auto"/>
        <w:jc w:val="both"/>
        <w:rPr>
          <w:rFonts w:ascii="Times New Roman" w:eastAsia="Arial Unicode MS" w:hAnsi="Times New Roman" w:cs="Times New Roman"/>
          <w:b/>
          <w:bCs/>
          <w:color w:val="000000" w:themeColor="text1"/>
          <w:sz w:val="24"/>
          <w:szCs w:val="24"/>
          <w:lang w:eastAsia="tr-TR"/>
        </w:rPr>
      </w:pPr>
      <w:r w:rsidRPr="0019338D">
        <w:rPr>
          <w:rFonts w:ascii="Times New Roman" w:eastAsia="Arial Unicode MS" w:hAnsi="Times New Roman" w:cs="Times New Roman"/>
          <w:b/>
          <w:bCs/>
          <w:color w:val="000000" w:themeColor="text1"/>
          <w:sz w:val="24"/>
          <w:szCs w:val="24"/>
          <w:lang w:eastAsia="tr-TR"/>
        </w:rPr>
        <w:t>YÜZ HAVLUSU TEKNİK ŞARTNAMESİ</w:t>
      </w:r>
    </w:p>
    <w:p w14:paraId="08ED4395" w14:textId="77777777" w:rsidR="0019338D" w:rsidRDefault="00732FD4" w:rsidP="00552AC1">
      <w:pPr>
        <w:pStyle w:val="ListeParagraf"/>
        <w:numPr>
          <w:ilvl w:val="0"/>
          <w:numId w:val="47"/>
        </w:numPr>
        <w:spacing w:after="0" w:line="360" w:lineRule="auto"/>
        <w:jc w:val="both"/>
        <w:rPr>
          <w:rFonts w:ascii="Times New Roman" w:eastAsia="Arial Unicode MS" w:hAnsi="Times New Roman" w:cs="Times New Roman"/>
          <w:color w:val="000000" w:themeColor="text1"/>
          <w:sz w:val="24"/>
          <w:szCs w:val="24"/>
          <w:lang w:eastAsia="tr-TR"/>
        </w:rPr>
      </w:pPr>
      <w:r w:rsidRPr="0019338D">
        <w:rPr>
          <w:rFonts w:ascii="Times New Roman" w:eastAsia="Arial Unicode MS" w:hAnsi="Times New Roman" w:cs="Times New Roman"/>
          <w:color w:val="000000" w:themeColor="text1"/>
          <w:sz w:val="24"/>
          <w:szCs w:val="24"/>
          <w:lang w:eastAsia="tr-TR"/>
        </w:rPr>
        <w:t>%100 Pamuklu olmalıdır.</w:t>
      </w:r>
    </w:p>
    <w:p w14:paraId="56703DDB" w14:textId="77777777" w:rsidR="0019338D" w:rsidRDefault="00732FD4" w:rsidP="00552AC1">
      <w:pPr>
        <w:pStyle w:val="ListeParagraf"/>
        <w:numPr>
          <w:ilvl w:val="0"/>
          <w:numId w:val="47"/>
        </w:numPr>
        <w:spacing w:after="0" w:line="360" w:lineRule="auto"/>
        <w:jc w:val="both"/>
        <w:rPr>
          <w:rFonts w:ascii="Times New Roman" w:eastAsia="Arial Unicode MS" w:hAnsi="Times New Roman" w:cs="Times New Roman"/>
          <w:color w:val="000000" w:themeColor="text1"/>
          <w:sz w:val="24"/>
          <w:szCs w:val="24"/>
          <w:lang w:eastAsia="tr-TR"/>
        </w:rPr>
      </w:pPr>
      <w:r w:rsidRPr="0019338D">
        <w:rPr>
          <w:rFonts w:ascii="Times New Roman" w:eastAsia="Arial Unicode MS" w:hAnsi="Times New Roman" w:cs="Times New Roman"/>
          <w:color w:val="000000" w:themeColor="text1"/>
          <w:sz w:val="24"/>
          <w:szCs w:val="24"/>
          <w:lang w:eastAsia="tr-TR"/>
        </w:rPr>
        <w:lastRenderedPageBreak/>
        <w:t>Ebat 50*90 cm olmalıdır.</w:t>
      </w:r>
    </w:p>
    <w:p w14:paraId="6D62DB47" w14:textId="77777777" w:rsidR="0019338D" w:rsidRDefault="00732FD4" w:rsidP="00552AC1">
      <w:pPr>
        <w:pStyle w:val="ListeParagraf"/>
        <w:numPr>
          <w:ilvl w:val="0"/>
          <w:numId w:val="47"/>
        </w:numPr>
        <w:spacing w:after="0" w:line="360" w:lineRule="auto"/>
        <w:jc w:val="both"/>
        <w:rPr>
          <w:rFonts w:ascii="Times New Roman" w:eastAsia="Arial Unicode MS" w:hAnsi="Times New Roman" w:cs="Times New Roman"/>
          <w:color w:val="000000" w:themeColor="text1"/>
          <w:sz w:val="24"/>
          <w:szCs w:val="24"/>
          <w:lang w:eastAsia="tr-TR"/>
        </w:rPr>
      </w:pPr>
      <w:r w:rsidRPr="0019338D">
        <w:rPr>
          <w:rFonts w:ascii="Times New Roman" w:eastAsia="Arial Unicode MS" w:hAnsi="Times New Roman" w:cs="Times New Roman"/>
          <w:color w:val="000000" w:themeColor="text1"/>
          <w:sz w:val="24"/>
          <w:szCs w:val="24"/>
          <w:lang w:eastAsia="tr-TR"/>
        </w:rPr>
        <w:t>Ağırlığı en az 200 gr/m2 olmalıdır.</w:t>
      </w:r>
    </w:p>
    <w:p w14:paraId="2C97E067" w14:textId="0DB82B54" w:rsidR="00732FD4" w:rsidRPr="0019338D" w:rsidRDefault="00732FD4" w:rsidP="00552AC1">
      <w:pPr>
        <w:pStyle w:val="ListeParagraf"/>
        <w:numPr>
          <w:ilvl w:val="0"/>
          <w:numId w:val="47"/>
        </w:numPr>
        <w:spacing w:after="0" w:line="360" w:lineRule="auto"/>
        <w:jc w:val="both"/>
        <w:rPr>
          <w:rFonts w:ascii="Times New Roman" w:eastAsia="Arial Unicode MS" w:hAnsi="Times New Roman" w:cs="Times New Roman"/>
          <w:color w:val="000000" w:themeColor="text1"/>
          <w:sz w:val="24"/>
          <w:szCs w:val="24"/>
          <w:lang w:eastAsia="tr-TR"/>
        </w:rPr>
      </w:pPr>
      <w:r w:rsidRPr="0019338D">
        <w:rPr>
          <w:rFonts w:ascii="Times New Roman" w:eastAsia="Arial Unicode MS" w:hAnsi="Times New Roman" w:cs="Times New Roman"/>
          <w:color w:val="000000" w:themeColor="text1"/>
          <w:sz w:val="24"/>
          <w:szCs w:val="24"/>
          <w:lang w:eastAsia="tr-TR"/>
        </w:rPr>
        <w:t>Renk beyaz olmalıdır.</w:t>
      </w:r>
    </w:p>
    <w:p w14:paraId="598894BA" w14:textId="77777777" w:rsidR="00732FD4" w:rsidRPr="00732FD4" w:rsidRDefault="00732FD4" w:rsidP="00732FD4">
      <w:pPr>
        <w:spacing w:after="0" w:line="360" w:lineRule="auto"/>
        <w:jc w:val="both"/>
        <w:rPr>
          <w:rFonts w:ascii="Times New Roman" w:eastAsia="Arial Unicode MS" w:hAnsi="Times New Roman" w:cs="Times New Roman"/>
          <w:color w:val="000000" w:themeColor="text1"/>
          <w:sz w:val="24"/>
          <w:szCs w:val="24"/>
          <w:lang w:eastAsia="tr-TR"/>
        </w:rPr>
      </w:pPr>
    </w:p>
    <w:p w14:paraId="67BE7E15" w14:textId="77777777" w:rsidR="00732FD4" w:rsidRPr="00732FD4" w:rsidRDefault="00732FD4" w:rsidP="00732FD4">
      <w:pPr>
        <w:spacing w:after="0" w:line="360" w:lineRule="auto"/>
        <w:jc w:val="both"/>
        <w:rPr>
          <w:rFonts w:ascii="Times New Roman" w:eastAsia="Arial Unicode MS" w:hAnsi="Times New Roman" w:cs="Times New Roman"/>
          <w:color w:val="000000" w:themeColor="text1"/>
          <w:sz w:val="24"/>
          <w:szCs w:val="24"/>
          <w:lang w:eastAsia="tr-TR"/>
        </w:rPr>
      </w:pPr>
    </w:p>
    <w:p w14:paraId="11F7D5A8" w14:textId="77777777" w:rsidR="00732FD4" w:rsidRPr="00732FD4" w:rsidRDefault="00732FD4" w:rsidP="00732FD4">
      <w:pPr>
        <w:spacing w:after="0" w:line="360" w:lineRule="auto"/>
        <w:jc w:val="both"/>
        <w:rPr>
          <w:rFonts w:ascii="Times New Roman" w:eastAsia="Arial Unicode MS" w:hAnsi="Times New Roman" w:cs="Times New Roman"/>
          <w:color w:val="000000" w:themeColor="text1"/>
          <w:sz w:val="24"/>
          <w:szCs w:val="24"/>
          <w:lang w:eastAsia="tr-TR"/>
        </w:rPr>
      </w:pPr>
    </w:p>
    <w:p w14:paraId="45D4AF12" w14:textId="77777777" w:rsidR="00732FD4" w:rsidRPr="00732FD4" w:rsidRDefault="00732FD4" w:rsidP="00732FD4">
      <w:pPr>
        <w:spacing w:after="0" w:line="360" w:lineRule="auto"/>
        <w:jc w:val="both"/>
        <w:rPr>
          <w:rFonts w:ascii="Times New Roman" w:eastAsia="Arial Unicode MS" w:hAnsi="Times New Roman" w:cs="Times New Roman"/>
          <w:color w:val="000000" w:themeColor="text1"/>
          <w:sz w:val="24"/>
          <w:szCs w:val="24"/>
          <w:lang w:eastAsia="tr-TR"/>
        </w:rPr>
      </w:pPr>
    </w:p>
    <w:p w14:paraId="7F7B9488" w14:textId="77777777" w:rsidR="00592962" w:rsidRPr="00592962" w:rsidRDefault="00592962" w:rsidP="00592962">
      <w:pPr>
        <w:spacing w:after="0" w:line="360" w:lineRule="auto"/>
        <w:jc w:val="both"/>
        <w:rPr>
          <w:rFonts w:ascii="Times New Roman" w:eastAsia="Arial Unicode MS" w:hAnsi="Times New Roman" w:cs="Times New Roman"/>
          <w:color w:val="000000" w:themeColor="text1"/>
          <w:sz w:val="24"/>
          <w:szCs w:val="24"/>
          <w:lang w:eastAsia="tr-TR"/>
        </w:rPr>
      </w:pPr>
    </w:p>
    <w:p w14:paraId="780B45C6" w14:textId="77777777" w:rsidR="00592962" w:rsidRPr="00592962" w:rsidRDefault="00592962" w:rsidP="00592962">
      <w:pPr>
        <w:spacing w:after="0" w:line="360" w:lineRule="auto"/>
        <w:jc w:val="both"/>
        <w:rPr>
          <w:rFonts w:ascii="Times New Roman" w:eastAsia="Arial Unicode MS" w:hAnsi="Times New Roman" w:cs="Times New Roman"/>
          <w:color w:val="000000" w:themeColor="text1"/>
          <w:sz w:val="24"/>
          <w:szCs w:val="24"/>
          <w:lang w:eastAsia="tr-TR"/>
        </w:rPr>
      </w:pPr>
    </w:p>
    <w:p w14:paraId="560152BD" w14:textId="77777777" w:rsidR="00C30147" w:rsidRPr="00531BC9" w:rsidRDefault="00C30147" w:rsidP="00531BC9">
      <w:pPr>
        <w:spacing w:after="0" w:line="360" w:lineRule="auto"/>
        <w:jc w:val="both"/>
        <w:rPr>
          <w:rFonts w:ascii="Times New Roman" w:eastAsia="Arial Unicode MS" w:hAnsi="Times New Roman" w:cs="Times New Roman"/>
          <w:color w:val="000000" w:themeColor="text1"/>
          <w:sz w:val="24"/>
          <w:szCs w:val="24"/>
          <w:lang w:eastAsia="tr-TR"/>
        </w:rPr>
      </w:pPr>
    </w:p>
    <w:p w14:paraId="1A6F9F43" w14:textId="77777777" w:rsidR="004A3F14" w:rsidRPr="004A3F14" w:rsidRDefault="004A3F14" w:rsidP="004A3F14">
      <w:pPr>
        <w:spacing w:after="0" w:line="360" w:lineRule="auto"/>
        <w:jc w:val="both"/>
        <w:rPr>
          <w:rFonts w:ascii="Times New Roman" w:eastAsia="Arial Unicode MS" w:hAnsi="Times New Roman" w:cs="Times New Roman"/>
          <w:color w:val="000000" w:themeColor="text1"/>
          <w:sz w:val="24"/>
          <w:szCs w:val="24"/>
          <w:lang w:eastAsia="tr-TR"/>
        </w:rPr>
      </w:pPr>
    </w:p>
    <w:p w14:paraId="62170A6E" w14:textId="77777777" w:rsidR="00622BBB" w:rsidRPr="009B0EED" w:rsidRDefault="00622BBB" w:rsidP="00622BBB">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tr-TR"/>
        </w:rPr>
      </w:pPr>
    </w:p>
    <w:p w14:paraId="0FA97F64" w14:textId="77777777" w:rsidR="00525237" w:rsidRDefault="00525237"/>
    <w:sectPr w:rsidR="005252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10D10"/>
    <w:multiLevelType w:val="hybridMultilevel"/>
    <w:tmpl w:val="B636E0E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8F5525A"/>
    <w:multiLevelType w:val="hybridMultilevel"/>
    <w:tmpl w:val="7C5C755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BC52A93"/>
    <w:multiLevelType w:val="hybridMultilevel"/>
    <w:tmpl w:val="ED569BEE"/>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0C6C47CB"/>
    <w:multiLevelType w:val="hybridMultilevel"/>
    <w:tmpl w:val="D5E8C64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FA01D1A"/>
    <w:multiLevelType w:val="hybridMultilevel"/>
    <w:tmpl w:val="26503C56"/>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1331007"/>
    <w:multiLevelType w:val="hybridMultilevel"/>
    <w:tmpl w:val="3F68072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11F16F0C"/>
    <w:multiLevelType w:val="hybridMultilevel"/>
    <w:tmpl w:val="C5D6359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49003DD"/>
    <w:multiLevelType w:val="hybridMultilevel"/>
    <w:tmpl w:val="B32654D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8EF2E44"/>
    <w:multiLevelType w:val="hybridMultilevel"/>
    <w:tmpl w:val="F5148F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C244A3A"/>
    <w:multiLevelType w:val="hybridMultilevel"/>
    <w:tmpl w:val="A594A4F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1D04F8E"/>
    <w:multiLevelType w:val="hybridMultilevel"/>
    <w:tmpl w:val="F5148F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0F5843"/>
    <w:multiLevelType w:val="hybridMultilevel"/>
    <w:tmpl w:val="B3B01C1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2486B79"/>
    <w:multiLevelType w:val="hybridMultilevel"/>
    <w:tmpl w:val="7C4AA3A0"/>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36F114D"/>
    <w:multiLevelType w:val="hybridMultilevel"/>
    <w:tmpl w:val="EF6CCBC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69B34FD"/>
    <w:multiLevelType w:val="hybridMultilevel"/>
    <w:tmpl w:val="02DC028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2D793067"/>
    <w:multiLevelType w:val="hybridMultilevel"/>
    <w:tmpl w:val="392E150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15:restartNumberingAfterBreak="0">
    <w:nsid w:val="2DAA0171"/>
    <w:multiLevelType w:val="hybridMultilevel"/>
    <w:tmpl w:val="0D84BDA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2FEA5B9E"/>
    <w:multiLevelType w:val="hybridMultilevel"/>
    <w:tmpl w:val="02DC028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782882"/>
    <w:multiLevelType w:val="hybridMultilevel"/>
    <w:tmpl w:val="7EC8226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32231C47"/>
    <w:multiLevelType w:val="hybridMultilevel"/>
    <w:tmpl w:val="2F1EF670"/>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32C726B7"/>
    <w:multiLevelType w:val="hybridMultilevel"/>
    <w:tmpl w:val="F5148F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339D4B06"/>
    <w:multiLevelType w:val="hybridMultilevel"/>
    <w:tmpl w:val="EC262008"/>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35C0379C"/>
    <w:multiLevelType w:val="hybridMultilevel"/>
    <w:tmpl w:val="34B2EF4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37382F3E"/>
    <w:multiLevelType w:val="hybridMultilevel"/>
    <w:tmpl w:val="507C1C8E"/>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37591167"/>
    <w:multiLevelType w:val="hybridMultilevel"/>
    <w:tmpl w:val="B3F69B26"/>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15:restartNumberingAfterBreak="0">
    <w:nsid w:val="396A67BE"/>
    <w:multiLevelType w:val="hybridMultilevel"/>
    <w:tmpl w:val="02DC028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AB85ED4"/>
    <w:multiLevelType w:val="hybridMultilevel"/>
    <w:tmpl w:val="6A8CF2C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42224B5E"/>
    <w:multiLevelType w:val="hybridMultilevel"/>
    <w:tmpl w:val="2AD44CB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42CE2D69"/>
    <w:multiLevelType w:val="hybridMultilevel"/>
    <w:tmpl w:val="B2B6600E"/>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44367DFB"/>
    <w:multiLevelType w:val="hybridMultilevel"/>
    <w:tmpl w:val="2362B854"/>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15:restartNumberingAfterBreak="0">
    <w:nsid w:val="47350A41"/>
    <w:multiLevelType w:val="hybridMultilevel"/>
    <w:tmpl w:val="1344803C"/>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496F75E0"/>
    <w:multiLevelType w:val="hybridMultilevel"/>
    <w:tmpl w:val="B814599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15:restartNumberingAfterBreak="0">
    <w:nsid w:val="4A9750ED"/>
    <w:multiLevelType w:val="hybridMultilevel"/>
    <w:tmpl w:val="94C265C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15:restartNumberingAfterBreak="0">
    <w:nsid w:val="5C0C7DEA"/>
    <w:multiLevelType w:val="hybridMultilevel"/>
    <w:tmpl w:val="9592993A"/>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5E327175"/>
    <w:multiLevelType w:val="hybridMultilevel"/>
    <w:tmpl w:val="6DBA0D8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5FB60B6E"/>
    <w:multiLevelType w:val="hybridMultilevel"/>
    <w:tmpl w:val="4A645D5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15:restartNumberingAfterBreak="0">
    <w:nsid w:val="60086729"/>
    <w:multiLevelType w:val="hybridMultilevel"/>
    <w:tmpl w:val="9C2EFB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7" w15:restartNumberingAfterBreak="0">
    <w:nsid w:val="61456655"/>
    <w:multiLevelType w:val="hybridMultilevel"/>
    <w:tmpl w:val="48428E74"/>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8" w15:restartNumberingAfterBreak="0">
    <w:nsid w:val="61A960EF"/>
    <w:multiLevelType w:val="hybridMultilevel"/>
    <w:tmpl w:val="37F076A2"/>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9" w15:restartNumberingAfterBreak="0">
    <w:nsid w:val="633A661C"/>
    <w:multiLevelType w:val="hybridMultilevel"/>
    <w:tmpl w:val="3EBE4CA8"/>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0" w15:restartNumberingAfterBreak="0">
    <w:nsid w:val="648F0659"/>
    <w:multiLevelType w:val="hybridMultilevel"/>
    <w:tmpl w:val="5AACF76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1" w15:restartNumberingAfterBreak="0">
    <w:nsid w:val="67D46C40"/>
    <w:multiLevelType w:val="hybridMultilevel"/>
    <w:tmpl w:val="5112AED2"/>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2" w15:restartNumberingAfterBreak="0">
    <w:nsid w:val="6B137E24"/>
    <w:multiLevelType w:val="hybridMultilevel"/>
    <w:tmpl w:val="F514BEA0"/>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3" w15:restartNumberingAfterBreak="0">
    <w:nsid w:val="722A79C7"/>
    <w:multiLevelType w:val="hybridMultilevel"/>
    <w:tmpl w:val="47C0F6B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4" w15:restartNumberingAfterBreak="0">
    <w:nsid w:val="744D02EC"/>
    <w:multiLevelType w:val="hybridMultilevel"/>
    <w:tmpl w:val="93B87C7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5" w15:restartNumberingAfterBreak="0">
    <w:nsid w:val="7AA559B7"/>
    <w:multiLevelType w:val="hybridMultilevel"/>
    <w:tmpl w:val="FC90B03A"/>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6" w15:restartNumberingAfterBreak="0">
    <w:nsid w:val="7B454F8E"/>
    <w:multiLevelType w:val="hybridMultilevel"/>
    <w:tmpl w:val="91DE64FC"/>
    <w:lvl w:ilvl="0" w:tplc="FFFFFFFF">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7" w15:restartNumberingAfterBreak="0">
    <w:nsid w:val="7C6458EA"/>
    <w:multiLevelType w:val="hybridMultilevel"/>
    <w:tmpl w:val="93BE646E"/>
    <w:lvl w:ilvl="0" w:tplc="F7C8663A">
      <w:start w:val="1"/>
      <w:numFmt w:val="decimal"/>
      <w:lvlText w:val="%1."/>
      <w:lvlJc w:val="left"/>
      <w:pPr>
        <w:ind w:left="1080" w:hanging="360"/>
      </w:pPr>
      <w:rPr>
        <w:b w:val="0"/>
        <w:bCs w:val="0"/>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8" w15:restartNumberingAfterBreak="0">
    <w:nsid w:val="7F4253EF"/>
    <w:multiLevelType w:val="hybridMultilevel"/>
    <w:tmpl w:val="7854C96A"/>
    <w:lvl w:ilvl="0" w:tplc="F7C866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4"/>
  </w:num>
  <w:num w:numId="2">
    <w:abstractNumId w:val="22"/>
  </w:num>
  <w:num w:numId="3">
    <w:abstractNumId w:val="2"/>
  </w:num>
  <w:num w:numId="4">
    <w:abstractNumId w:val="40"/>
  </w:num>
  <w:num w:numId="5">
    <w:abstractNumId w:val="43"/>
  </w:num>
  <w:num w:numId="6">
    <w:abstractNumId w:val="29"/>
  </w:num>
  <w:num w:numId="7">
    <w:abstractNumId w:val="39"/>
  </w:num>
  <w:num w:numId="8">
    <w:abstractNumId w:val="26"/>
  </w:num>
  <w:num w:numId="9">
    <w:abstractNumId w:val="47"/>
  </w:num>
  <w:num w:numId="10">
    <w:abstractNumId w:val="27"/>
  </w:num>
  <w:num w:numId="11">
    <w:abstractNumId w:val="37"/>
  </w:num>
  <w:num w:numId="12">
    <w:abstractNumId w:val="7"/>
  </w:num>
  <w:num w:numId="13">
    <w:abstractNumId w:val="19"/>
  </w:num>
  <w:num w:numId="14">
    <w:abstractNumId w:val="12"/>
  </w:num>
  <w:num w:numId="15">
    <w:abstractNumId w:val="28"/>
  </w:num>
  <w:num w:numId="16">
    <w:abstractNumId w:val="1"/>
  </w:num>
  <w:num w:numId="17">
    <w:abstractNumId w:val="11"/>
  </w:num>
  <w:num w:numId="18">
    <w:abstractNumId w:val="4"/>
  </w:num>
  <w:num w:numId="19">
    <w:abstractNumId w:val="9"/>
  </w:num>
  <w:num w:numId="20">
    <w:abstractNumId w:val="48"/>
  </w:num>
  <w:num w:numId="21">
    <w:abstractNumId w:val="3"/>
  </w:num>
  <w:num w:numId="22">
    <w:abstractNumId w:val="33"/>
  </w:num>
  <w:num w:numId="23">
    <w:abstractNumId w:val="24"/>
  </w:num>
  <w:num w:numId="24">
    <w:abstractNumId w:val="38"/>
  </w:num>
  <w:num w:numId="25">
    <w:abstractNumId w:val="35"/>
  </w:num>
  <w:num w:numId="26">
    <w:abstractNumId w:val="0"/>
  </w:num>
  <w:num w:numId="27">
    <w:abstractNumId w:val="32"/>
  </w:num>
  <w:num w:numId="28">
    <w:abstractNumId w:val="6"/>
  </w:num>
  <w:num w:numId="29">
    <w:abstractNumId w:val="13"/>
  </w:num>
  <w:num w:numId="30">
    <w:abstractNumId w:val="36"/>
  </w:num>
  <w:num w:numId="31">
    <w:abstractNumId w:val="31"/>
  </w:num>
  <w:num w:numId="32">
    <w:abstractNumId w:val="20"/>
  </w:num>
  <w:num w:numId="33">
    <w:abstractNumId w:val="8"/>
  </w:num>
  <w:num w:numId="34">
    <w:abstractNumId w:val="10"/>
  </w:num>
  <w:num w:numId="35">
    <w:abstractNumId w:val="15"/>
  </w:num>
  <w:num w:numId="36">
    <w:abstractNumId w:val="14"/>
  </w:num>
  <w:num w:numId="37">
    <w:abstractNumId w:val="17"/>
  </w:num>
  <w:num w:numId="38">
    <w:abstractNumId w:val="25"/>
  </w:num>
  <w:num w:numId="39">
    <w:abstractNumId w:val="44"/>
  </w:num>
  <w:num w:numId="40">
    <w:abstractNumId w:val="45"/>
  </w:num>
  <w:num w:numId="41">
    <w:abstractNumId w:val="5"/>
  </w:num>
  <w:num w:numId="42">
    <w:abstractNumId w:val="41"/>
  </w:num>
  <w:num w:numId="43">
    <w:abstractNumId w:val="46"/>
  </w:num>
  <w:num w:numId="44">
    <w:abstractNumId w:val="30"/>
  </w:num>
  <w:num w:numId="45">
    <w:abstractNumId w:val="16"/>
  </w:num>
  <w:num w:numId="46">
    <w:abstractNumId w:val="42"/>
  </w:num>
  <w:num w:numId="47">
    <w:abstractNumId w:val="18"/>
  </w:num>
  <w:num w:numId="48">
    <w:abstractNumId w:val="23"/>
  </w:num>
  <w:num w:numId="49">
    <w:abstractNumId w:val="2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F50"/>
    <w:rsid w:val="00000129"/>
    <w:rsid w:val="00001A88"/>
    <w:rsid w:val="00004DC6"/>
    <w:rsid w:val="000074DE"/>
    <w:rsid w:val="00007A73"/>
    <w:rsid w:val="00013773"/>
    <w:rsid w:val="00013A2F"/>
    <w:rsid w:val="00015EBB"/>
    <w:rsid w:val="00015F68"/>
    <w:rsid w:val="00015F6A"/>
    <w:rsid w:val="000175C9"/>
    <w:rsid w:val="00017E4F"/>
    <w:rsid w:val="00020295"/>
    <w:rsid w:val="00021102"/>
    <w:rsid w:val="000226AF"/>
    <w:rsid w:val="00023D90"/>
    <w:rsid w:val="00023FE7"/>
    <w:rsid w:val="00025227"/>
    <w:rsid w:val="0002780F"/>
    <w:rsid w:val="000309CD"/>
    <w:rsid w:val="00030D83"/>
    <w:rsid w:val="00033363"/>
    <w:rsid w:val="00041E80"/>
    <w:rsid w:val="000428C9"/>
    <w:rsid w:val="00043624"/>
    <w:rsid w:val="000456E4"/>
    <w:rsid w:val="00045B83"/>
    <w:rsid w:val="00046796"/>
    <w:rsid w:val="000469EB"/>
    <w:rsid w:val="00047149"/>
    <w:rsid w:val="00053792"/>
    <w:rsid w:val="0005430C"/>
    <w:rsid w:val="00054E8D"/>
    <w:rsid w:val="0005523C"/>
    <w:rsid w:val="00056645"/>
    <w:rsid w:val="00056D64"/>
    <w:rsid w:val="000576F0"/>
    <w:rsid w:val="00062FAB"/>
    <w:rsid w:val="0006492B"/>
    <w:rsid w:val="00065E6F"/>
    <w:rsid w:val="000667B0"/>
    <w:rsid w:val="00067527"/>
    <w:rsid w:val="00067718"/>
    <w:rsid w:val="000708E1"/>
    <w:rsid w:val="00070963"/>
    <w:rsid w:val="00074E63"/>
    <w:rsid w:val="000757E2"/>
    <w:rsid w:val="0007638E"/>
    <w:rsid w:val="000814B0"/>
    <w:rsid w:val="00084E75"/>
    <w:rsid w:val="00085E9E"/>
    <w:rsid w:val="00091187"/>
    <w:rsid w:val="000913A2"/>
    <w:rsid w:val="00092644"/>
    <w:rsid w:val="00095164"/>
    <w:rsid w:val="00095E37"/>
    <w:rsid w:val="000A0F40"/>
    <w:rsid w:val="000A1086"/>
    <w:rsid w:val="000A2543"/>
    <w:rsid w:val="000A310F"/>
    <w:rsid w:val="000A3962"/>
    <w:rsid w:val="000A6322"/>
    <w:rsid w:val="000A6873"/>
    <w:rsid w:val="000B1719"/>
    <w:rsid w:val="000B1F00"/>
    <w:rsid w:val="000B333D"/>
    <w:rsid w:val="000B33D2"/>
    <w:rsid w:val="000B4F7E"/>
    <w:rsid w:val="000B5AC3"/>
    <w:rsid w:val="000B5C34"/>
    <w:rsid w:val="000B6CAC"/>
    <w:rsid w:val="000C09DE"/>
    <w:rsid w:val="000C0A6C"/>
    <w:rsid w:val="000C27C8"/>
    <w:rsid w:val="000C35F8"/>
    <w:rsid w:val="000C38D0"/>
    <w:rsid w:val="000C4677"/>
    <w:rsid w:val="000C4737"/>
    <w:rsid w:val="000C4C39"/>
    <w:rsid w:val="000C5BF0"/>
    <w:rsid w:val="000C7FFE"/>
    <w:rsid w:val="000D3143"/>
    <w:rsid w:val="000D35E2"/>
    <w:rsid w:val="000D4C25"/>
    <w:rsid w:val="000D6D5F"/>
    <w:rsid w:val="000D7A7E"/>
    <w:rsid w:val="000D7F74"/>
    <w:rsid w:val="000E01E2"/>
    <w:rsid w:val="000E0AD5"/>
    <w:rsid w:val="000E1937"/>
    <w:rsid w:val="000E2449"/>
    <w:rsid w:val="000E55D0"/>
    <w:rsid w:val="000E6461"/>
    <w:rsid w:val="000E7585"/>
    <w:rsid w:val="000F3677"/>
    <w:rsid w:val="000F69E2"/>
    <w:rsid w:val="00101922"/>
    <w:rsid w:val="00102D96"/>
    <w:rsid w:val="00104D70"/>
    <w:rsid w:val="0010566B"/>
    <w:rsid w:val="00106F23"/>
    <w:rsid w:val="00110D07"/>
    <w:rsid w:val="00112E32"/>
    <w:rsid w:val="00113151"/>
    <w:rsid w:val="0011435C"/>
    <w:rsid w:val="001163E9"/>
    <w:rsid w:val="00116F04"/>
    <w:rsid w:val="00117353"/>
    <w:rsid w:val="00120303"/>
    <w:rsid w:val="00121025"/>
    <w:rsid w:val="00122559"/>
    <w:rsid w:val="001230D4"/>
    <w:rsid w:val="00123BB3"/>
    <w:rsid w:val="00124916"/>
    <w:rsid w:val="0012493C"/>
    <w:rsid w:val="00125D15"/>
    <w:rsid w:val="0012665C"/>
    <w:rsid w:val="00126863"/>
    <w:rsid w:val="00126FF8"/>
    <w:rsid w:val="00127AC4"/>
    <w:rsid w:val="00130DE6"/>
    <w:rsid w:val="00131E9F"/>
    <w:rsid w:val="00131FEC"/>
    <w:rsid w:val="00134887"/>
    <w:rsid w:val="00135E7C"/>
    <w:rsid w:val="00137E3F"/>
    <w:rsid w:val="00137E92"/>
    <w:rsid w:val="001418D7"/>
    <w:rsid w:val="0014279F"/>
    <w:rsid w:val="00143E9C"/>
    <w:rsid w:val="0014420D"/>
    <w:rsid w:val="00146E6D"/>
    <w:rsid w:val="00146F30"/>
    <w:rsid w:val="001607E7"/>
    <w:rsid w:val="001608E2"/>
    <w:rsid w:val="00161A7B"/>
    <w:rsid w:val="001643FE"/>
    <w:rsid w:val="00164E6E"/>
    <w:rsid w:val="001650E4"/>
    <w:rsid w:val="00166002"/>
    <w:rsid w:val="00170F2E"/>
    <w:rsid w:val="001710F8"/>
    <w:rsid w:val="001726AD"/>
    <w:rsid w:val="001743D3"/>
    <w:rsid w:val="0017450F"/>
    <w:rsid w:val="001759C7"/>
    <w:rsid w:val="00176CE5"/>
    <w:rsid w:val="001774AD"/>
    <w:rsid w:val="00177C5C"/>
    <w:rsid w:val="00183E46"/>
    <w:rsid w:val="001841BD"/>
    <w:rsid w:val="00186E1C"/>
    <w:rsid w:val="0019167A"/>
    <w:rsid w:val="001924CC"/>
    <w:rsid w:val="0019338D"/>
    <w:rsid w:val="00196869"/>
    <w:rsid w:val="00197449"/>
    <w:rsid w:val="00197DB0"/>
    <w:rsid w:val="001A08D8"/>
    <w:rsid w:val="001A0E3A"/>
    <w:rsid w:val="001A2443"/>
    <w:rsid w:val="001A3977"/>
    <w:rsid w:val="001A504A"/>
    <w:rsid w:val="001A6CA5"/>
    <w:rsid w:val="001B0362"/>
    <w:rsid w:val="001B0FAF"/>
    <w:rsid w:val="001B261F"/>
    <w:rsid w:val="001B5438"/>
    <w:rsid w:val="001C0484"/>
    <w:rsid w:val="001C2F2A"/>
    <w:rsid w:val="001C3C3E"/>
    <w:rsid w:val="001C46F9"/>
    <w:rsid w:val="001C4B94"/>
    <w:rsid w:val="001C760B"/>
    <w:rsid w:val="001D19F3"/>
    <w:rsid w:val="001D1A60"/>
    <w:rsid w:val="001D2EBE"/>
    <w:rsid w:val="001D4177"/>
    <w:rsid w:val="001D470F"/>
    <w:rsid w:val="001D4D2E"/>
    <w:rsid w:val="001D509C"/>
    <w:rsid w:val="001D606D"/>
    <w:rsid w:val="001D67B2"/>
    <w:rsid w:val="001D6ADA"/>
    <w:rsid w:val="001E178C"/>
    <w:rsid w:val="001E2B92"/>
    <w:rsid w:val="001E417D"/>
    <w:rsid w:val="001E5525"/>
    <w:rsid w:val="001F1767"/>
    <w:rsid w:val="001F1864"/>
    <w:rsid w:val="001F3934"/>
    <w:rsid w:val="001F3C29"/>
    <w:rsid w:val="001F5E98"/>
    <w:rsid w:val="001F663E"/>
    <w:rsid w:val="001F7F87"/>
    <w:rsid w:val="00201D08"/>
    <w:rsid w:val="002036BD"/>
    <w:rsid w:val="002101EF"/>
    <w:rsid w:val="00212242"/>
    <w:rsid w:val="00212925"/>
    <w:rsid w:val="00213311"/>
    <w:rsid w:val="00213F31"/>
    <w:rsid w:val="0021466F"/>
    <w:rsid w:val="00215E0B"/>
    <w:rsid w:val="0021643F"/>
    <w:rsid w:val="00216CDB"/>
    <w:rsid w:val="00223066"/>
    <w:rsid w:val="00223525"/>
    <w:rsid w:val="002266A8"/>
    <w:rsid w:val="00231BBB"/>
    <w:rsid w:val="00232CB3"/>
    <w:rsid w:val="002336F4"/>
    <w:rsid w:val="00233B94"/>
    <w:rsid w:val="00235173"/>
    <w:rsid w:val="00241B37"/>
    <w:rsid w:val="00243C2B"/>
    <w:rsid w:val="00243CB9"/>
    <w:rsid w:val="00243D2D"/>
    <w:rsid w:val="00247212"/>
    <w:rsid w:val="00250F80"/>
    <w:rsid w:val="00252C27"/>
    <w:rsid w:val="00252D33"/>
    <w:rsid w:val="002534C8"/>
    <w:rsid w:val="00261AC6"/>
    <w:rsid w:val="00262B43"/>
    <w:rsid w:val="00263538"/>
    <w:rsid w:val="00264B0E"/>
    <w:rsid w:val="00265488"/>
    <w:rsid w:val="00267CBC"/>
    <w:rsid w:val="00267E23"/>
    <w:rsid w:val="0027174E"/>
    <w:rsid w:val="00271863"/>
    <w:rsid w:val="00272930"/>
    <w:rsid w:val="0027332B"/>
    <w:rsid w:val="00273B74"/>
    <w:rsid w:val="00275087"/>
    <w:rsid w:val="0027708F"/>
    <w:rsid w:val="0028044A"/>
    <w:rsid w:val="00280EAE"/>
    <w:rsid w:val="00281567"/>
    <w:rsid w:val="002832F6"/>
    <w:rsid w:val="00286441"/>
    <w:rsid w:val="00287682"/>
    <w:rsid w:val="002909E8"/>
    <w:rsid w:val="00290EB1"/>
    <w:rsid w:val="00292CE5"/>
    <w:rsid w:val="00293F35"/>
    <w:rsid w:val="00295F78"/>
    <w:rsid w:val="002971A4"/>
    <w:rsid w:val="002A015D"/>
    <w:rsid w:val="002A0270"/>
    <w:rsid w:val="002A292E"/>
    <w:rsid w:val="002A2DF3"/>
    <w:rsid w:val="002A2FC9"/>
    <w:rsid w:val="002A379A"/>
    <w:rsid w:val="002A38B0"/>
    <w:rsid w:val="002A3AB5"/>
    <w:rsid w:val="002A53AF"/>
    <w:rsid w:val="002A66AA"/>
    <w:rsid w:val="002A678B"/>
    <w:rsid w:val="002A6B3E"/>
    <w:rsid w:val="002A7B33"/>
    <w:rsid w:val="002A7E0D"/>
    <w:rsid w:val="002B0625"/>
    <w:rsid w:val="002B15F1"/>
    <w:rsid w:val="002B1BBD"/>
    <w:rsid w:val="002B2FDD"/>
    <w:rsid w:val="002B4921"/>
    <w:rsid w:val="002C1A85"/>
    <w:rsid w:val="002C21F2"/>
    <w:rsid w:val="002C4059"/>
    <w:rsid w:val="002C42CF"/>
    <w:rsid w:val="002C4372"/>
    <w:rsid w:val="002C4DA6"/>
    <w:rsid w:val="002C5AB2"/>
    <w:rsid w:val="002C5ED3"/>
    <w:rsid w:val="002C64F6"/>
    <w:rsid w:val="002C76F0"/>
    <w:rsid w:val="002D08EA"/>
    <w:rsid w:val="002D20BE"/>
    <w:rsid w:val="002D514C"/>
    <w:rsid w:val="002D63D3"/>
    <w:rsid w:val="002D697B"/>
    <w:rsid w:val="002D74EF"/>
    <w:rsid w:val="002E016C"/>
    <w:rsid w:val="002E34B6"/>
    <w:rsid w:val="002E3900"/>
    <w:rsid w:val="002F0429"/>
    <w:rsid w:val="002F17C0"/>
    <w:rsid w:val="002F67DB"/>
    <w:rsid w:val="002F75E9"/>
    <w:rsid w:val="00302B55"/>
    <w:rsid w:val="00304D68"/>
    <w:rsid w:val="00305464"/>
    <w:rsid w:val="0031010F"/>
    <w:rsid w:val="00310DED"/>
    <w:rsid w:val="00311346"/>
    <w:rsid w:val="00311734"/>
    <w:rsid w:val="0031300C"/>
    <w:rsid w:val="003140A2"/>
    <w:rsid w:val="00320A49"/>
    <w:rsid w:val="00320C0E"/>
    <w:rsid w:val="0032133A"/>
    <w:rsid w:val="003217B8"/>
    <w:rsid w:val="00321FDC"/>
    <w:rsid w:val="00323070"/>
    <w:rsid w:val="00323778"/>
    <w:rsid w:val="003256DC"/>
    <w:rsid w:val="00326F7D"/>
    <w:rsid w:val="00330D84"/>
    <w:rsid w:val="00331632"/>
    <w:rsid w:val="00331808"/>
    <w:rsid w:val="003323B8"/>
    <w:rsid w:val="00332FB3"/>
    <w:rsid w:val="003335AA"/>
    <w:rsid w:val="003343DD"/>
    <w:rsid w:val="00335A1E"/>
    <w:rsid w:val="00340BEF"/>
    <w:rsid w:val="0034140D"/>
    <w:rsid w:val="00341BD0"/>
    <w:rsid w:val="00342006"/>
    <w:rsid w:val="00344CBD"/>
    <w:rsid w:val="003453D6"/>
    <w:rsid w:val="003460DD"/>
    <w:rsid w:val="00346A3E"/>
    <w:rsid w:val="00347096"/>
    <w:rsid w:val="003476C2"/>
    <w:rsid w:val="00350662"/>
    <w:rsid w:val="00350974"/>
    <w:rsid w:val="00350F9E"/>
    <w:rsid w:val="00355C98"/>
    <w:rsid w:val="00356F42"/>
    <w:rsid w:val="00360121"/>
    <w:rsid w:val="0036468C"/>
    <w:rsid w:val="00370057"/>
    <w:rsid w:val="003736B0"/>
    <w:rsid w:val="00374815"/>
    <w:rsid w:val="003759E2"/>
    <w:rsid w:val="00376B11"/>
    <w:rsid w:val="00376EFA"/>
    <w:rsid w:val="00377FD9"/>
    <w:rsid w:val="0038014A"/>
    <w:rsid w:val="00380DE9"/>
    <w:rsid w:val="0038156F"/>
    <w:rsid w:val="00383CDD"/>
    <w:rsid w:val="00384B4A"/>
    <w:rsid w:val="0038575E"/>
    <w:rsid w:val="00386CE6"/>
    <w:rsid w:val="00390F75"/>
    <w:rsid w:val="00392BA6"/>
    <w:rsid w:val="00397C21"/>
    <w:rsid w:val="003A0421"/>
    <w:rsid w:val="003A2795"/>
    <w:rsid w:val="003A301D"/>
    <w:rsid w:val="003A4634"/>
    <w:rsid w:val="003A4638"/>
    <w:rsid w:val="003A61C4"/>
    <w:rsid w:val="003A7B3A"/>
    <w:rsid w:val="003B0B15"/>
    <w:rsid w:val="003B20E8"/>
    <w:rsid w:val="003B2E59"/>
    <w:rsid w:val="003B7316"/>
    <w:rsid w:val="003B7900"/>
    <w:rsid w:val="003C0694"/>
    <w:rsid w:val="003C4BCB"/>
    <w:rsid w:val="003D062C"/>
    <w:rsid w:val="003D6906"/>
    <w:rsid w:val="003E19E7"/>
    <w:rsid w:val="003F0A94"/>
    <w:rsid w:val="003F0E96"/>
    <w:rsid w:val="003F2206"/>
    <w:rsid w:val="003F2B5F"/>
    <w:rsid w:val="003F3ACA"/>
    <w:rsid w:val="003F4B7B"/>
    <w:rsid w:val="00401329"/>
    <w:rsid w:val="00401EBF"/>
    <w:rsid w:val="00404F05"/>
    <w:rsid w:val="00406305"/>
    <w:rsid w:val="00407C6B"/>
    <w:rsid w:val="004109C2"/>
    <w:rsid w:val="0041188B"/>
    <w:rsid w:val="00411AF0"/>
    <w:rsid w:val="00412177"/>
    <w:rsid w:val="00412849"/>
    <w:rsid w:val="00413AAB"/>
    <w:rsid w:val="00417874"/>
    <w:rsid w:val="00427C4B"/>
    <w:rsid w:val="00431FC8"/>
    <w:rsid w:val="00432E26"/>
    <w:rsid w:val="00433879"/>
    <w:rsid w:val="00434434"/>
    <w:rsid w:val="00434772"/>
    <w:rsid w:val="00435FE6"/>
    <w:rsid w:val="0043671D"/>
    <w:rsid w:val="00436983"/>
    <w:rsid w:val="0043722C"/>
    <w:rsid w:val="00437561"/>
    <w:rsid w:val="00440A0F"/>
    <w:rsid w:val="00441C41"/>
    <w:rsid w:val="00441D53"/>
    <w:rsid w:val="00445C18"/>
    <w:rsid w:val="00446A02"/>
    <w:rsid w:val="004547EF"/>
    <w:rsid w:val="00460A5A"/>
    <w:rsid w:val="00461CE7"/>
    <w:rsid w:val="004623B2"/>
    <w:rsid w:val="00466BCE"/>
    <w:rsid w:val="00471B7E"/>
    <w:rsid w:val="00471CE9"/>
    <w:rsid w:val="00473A08"/>
    <w:rsid w:val="0047444C"/>
    <w:rsid w:val="0047523A"/>
    <w:rsid w:val="00477DE3"/>
    <w:rsid w:val="00481B3D"/>
    <w:rsid w:val="004820D1"/>
    <w:rsid w:val="00483C72"/>
    <w:rsid w:val="00485833"/>
    <w:rsid w:val="004873A4"/>
    <w:rsid w:val="004911AE"/>
    <w:rsid w:val="004918E6"/>
    <w:rsid w:val="00492C88"/>
    <w:rsid w:val="004930A9"/>
    <w:rsid w:val="00495621"/>
    <w:rsid w:val="004A2127"/>
    <w:rsid w:val="004A2589"/>
    <w:rsid w:val="004A306F"/>
    <w:rsid w:val="004A3F14"/>
    <w:rsid w:val="004A4DDC"/>
    <w:rsid w:val="004B183C"/>
    <w:rsid w:val="004B2EC8"/>
    <w:rsid w:val="004B4FAD"/>
    <w:rsid w:val="004B520E"/>
    <w:rsid w:val="004B55FD"/>
    <w:rsid w:val="004C0163"/>
    <w:rsid w:val="004C0182"/>
    <w:rsid w:val="004C0EA4"/>
    <w:rsid w:val="004C2066"/>
    <w:rsid w:val="004C20EE"/>
    <w:rsid w:val="004C21E9"/>
    <w:rsid w:val="004C2558"/>
    <w:rsid w:val="004C3B8D"/>
    <w:rsid w:val="004C3F1A"/>
    <w:rsid w:val="004C43AD"/>
    <w:rsid w:val="004C4B0E"/>
    <w:rsid w:val="004C56E1"/>
    <w:rsid w:val="004C7E39"/>
    <w:rsid w:val="004D1C81"/>
    <w:rsid w:val="004D3EFC"/>
    <w:rsid w:val="004D4783"/>
    <w:rsid w:val="004D4F40"/>
    <w:rsid w:val="004E1720"/>
    <w:rsid w:val="004E23D1"/>
    <w:rsid w:val="004F0EEF"/>
    <w:rsid w:val="004F193B"/>
    <w:rsid w:val="004F2D53"/>
    <w:rsid w:val="004F384D"/>
    <w:rsid w:val="004F38F0"/>
    <w:rsid w:val="004F6296"/>
    <w:rsid w:val="004F6E26"/>
    <w:rsid w:val="004F7F5F"/>
    <w:rsid w:val="00500A72"/>
    <w:rsid w:val="00503971"/>
    <w:rsid w:val="005046A4"/>
    <w:rsid w:val="0050477F"/>
    <w:rsid w:val="00504FB4"/>
    <w:rsid w:val="0050551E"/>
    <w:rsid w:val="0050654B"/>
    <w:rsid w:val="005112D9"/>
    <w:rsid w:val="005149FC"/>
    <w:rsid w:val="005157AC"/>
    <w:rsid w:val="005158C7"/>
    <w:rsid w:val="005162C8"/>
    <w:rsid w:val="005166CB"/>
    <w:rsid w:val="0052157B"/>
    <w:rsid w:val="00522387"/>
    <w:rsid w:val="005225E1"/>
    <w:rsid w:val="00525237"/>
    <w:rsid w:val="00525F1D"/>
    <w:rsid w:val="00526273"/>
    <w:rsid w:val="005271DE"/>
    <w:rsid w:val="00527804"/>
    <w:rsid w:val="00527EB5"/>
    <w:rsid w:val="00527F13"/>
    <w:rsid w:val="00531BC9"/>
    <w:rsid w:val="00531E6D"/>
    <w:rsid w:val="00534457"/>
    <w:rsid w:val="0053445B"/>
    <w:rsid w:val="005357EE"/>
    <w:rsid w:val="00535A98"/>
    <w:rsid w:val="005421CC"/>
    <w:rsid w:val="00543A01"/>
    <w:rsid w:val="00544F50"/>
    <w:rsid w:val="005452CB"/>
    <w:rsid w:val="00546447"/>
    <w:rsid w:val="00552AC1"/>
    <w:rsid w:val="00554DDC"/>
    <w:rsid w:val="00555D2C"/>
    <w:rsid w:val="00560AB9"/>
    <w:rsid w:val="00560C6C"/>
    <w:rsid w:val="00561CE7"/>
    <w:rsid w:val="00562070"/>
    <w:rsid w:val="005623EC"/>
    <w:rsid w:val="00563A43"/>
    <w:rsid w:val="00563EED"/>
    <w:rsid w:val="005648F5"/>
    <w:rsid w:val="00571988"/>
    <w:rsid w:val="00571FBD"/>
    <w:rsid w:val="00573548"/>
    <w:rsid w:val="00574F4C"/>
    <w:rsid w:val="005807C1"/>
    <w:rsid w:val="005824F9"/>
    <w:rsid w:val="00582C24"/>
    <w:rsid w:val="005865FC"/>
    <w:rsid w:val="00586785"/>
    <w:rsid w:val="00590619"/>
    <w:rsid w:val="00592962"/>
    <w:rsid w:val="00593918"/>
    <w:rsid w:val="00594558"/>
    <w:rsid w:val="00597EB9"/>
    <w:rsid w:val="00597ECB"/>
    <w:rsid w:val="005A1DAF"/>
    <w:rsid w:val="005A3DC7"/>
    <w:rsid w:val="005A7100"/>
    <w:rsid w:val="005B030B"/>
    <w:rsid w:val="005B12CD"/>
    <w:rsid w:val="005B2AFC"/>
    <w:rsid w:val="005B3E84"/>
    <w:rsid w:val="005B7D21"/>
    <w:rsid w:val="005C0721"/>
    <w:rsid w:val="005C2E1D"/>
    <w:rsid w:val="005C5F13"/>
    <w:rsid w:val="005C7770"/>
    <w:rsid w:val="005C7D66"/>
    <w:rsid w:val="005D0B40"/>
    <w:rsid w:val="005D0EFE"/>
    <w:rsid w:val="005D1016"/>
    <w:rsid w:val="005D3887"/>
    <w:rsid w:val="005D61D9"/>
    <w:rsid w:val="005D6364"/>
    <w:rsid w:val="005D6B0B"/>
    <w:rsid w:val="005D6BE7"/>
    <w:rsid w:val="005D72E7"/>
    <w:rsid w:val="005E2490"/>
    <w:rsid w:val="005E4681"/>
    <w:rsid w:val="005E52FD"/>
    <w:rsid w:val="005E61B9"/>
    <w:rsid w:val="005E7417"/>
    <w:rsid w:val="005F0330"/>
    <w:rsid w:val="005F1875"/>
    <w:rsid w:val="005F5FBC"/>
    <w:rsid w:val="005F60CD"/>
    <w:rsid w:val="006006D6"/>
    <w:rsid w:val="006018A0"/>
    <w:rsid w:val="006020D4"/>
    <w:rsid w:val="00602A0E"/>
    <w:rsid w:val="00603088"/>
    <w:rsid w:val="00604619"/>
    <w:rsid w:val="00604852"/>
    <w:rsid w:val="006055E7"/>
    <w:rsid w:val="00606BE3"/>
    <w:rsid w:val="006127B7"/>
    <w:rsid w:val="00614497"/>
    <w:rsid w:val="006149BC"/>
    <w:rsid w:val="00614F57"/>
    <w:rsid w:val="00620259"/>
    <w:rsid w:val="006208B5"/>
    <w:rsid w:val="00621B44"/>
    <w:rsid w:val="0062260F"/>
    <w:rsid w:val="00622BBB"/>
    <w:rsid w:val="00624F3F"/>
    <w:rsid w:val="006251D3"/>
    <w:rsid w:val="006256A1"/>
    <w:rsid w:val="006259F8"/>
    <w:rsid w:val="006266D9"/>
    <w:rsid w:val="006276B8"/>
    <w:rsid w:val="00630E2A"/>
    <w:rsid w:val="00631697"/>
    <w:rsid w:val="00631BAC"/>
    <w:rsid w:val="006352B2"/>
    <w:rsid w:val="00640CB0"/>
    <w:rsid w:val="006420DB"/>
    <w:rsid w:val="006426C0"/>
    <w:rsid w:val="00642C5E"/>
    <w:rsid w:val="00645F0C"/>
    <w:rsid w:val="00645F35"/>
    <w:rsid w:val="00650951"/>
    <w:rsid w:val="00650D7A"/>
    <w:rsid w:val="00653014"/>
    <w:rsid w:val="00653248"/>
    <w:rsid w:val="0065383E"/>
    <w:rsid w:val="006549CD"/>
    <w:rsid w:val="0065514C"/>
    <w:rsid w:val="00656B41"/>
    <w:rsid w:val="00656B6A"/>
    <w:rsid w:val="0065790B"/>
    <w:rsid w:val="00657FE0"/>
    <w:rsid w:val="00660D09"/>
    <w:rsid w:val="0066296F"/>
    <w:rsid w:val="00664F54"/>
    <w:rsid w:val="00667D0A"/>
    <w:rsid w:val="006738F3"/>
    <w:rsid w:val="00675851"/>
    <w:rsid w:val="0067614E"/>
    <w:rsid w:val="006808BE"/>
    <w:rsid w:val="00684020"/>
    <w:rsid w:val="0068608D"/>
    <w:rsid w:val="00686277"/>
    <w:rsid w:val="006904F6"/>
    <w:rsid w:val="00691FBC"/>
    <w:rsid w:val="00692624"/>
    <w:rsid w:val="0069263A"/>
    <w:rsid w:val="0069410C"/>
    <w:rsid w:val="00694285"/>
    <w:rsid w:val="006A202C"/>
    <w:rsid w:val="006A3034"/>
    <w:rsid w:val="006A534D"/>
    <w:rsid w:val="006A7121"/>
    <w:rsid w:val="006B2364"/>
    <w:rsid w:val="006B25E9"/>
    <w:rsid w:val="006B4A0B"/>
    <w:rsid w:val="006C0AAF"/>
    <w:rsid w:val="006C25E2"/>
    <w:rsid w:val="006C3367"/>
    <w:rsid w:val="006C3EBD"/>
    <w:rsid w:val="006C5171"/>
    <w:rsid w:val="006C7005"/>
    <w:rsid w:val="006D026F"/>
    <w:rsid w:val="006D1F25"/>
    <w:rsid w:val="006D36B4"/>
    <w:rsid w:val="006D4F45"/>
    <w:rsid w:val="006D66E6"/>
    <w:rsid w:val="006D7C4A"/>
    <w:rsid w:val="006E1C2E"/>
    <w:rsid w:val="006E2575"/>
    <w:rsid w:val="006E5279"/>
    <w:rsid w:val="006F1BB8"/>
    <w:rsid w:val="006F240A"/>
    <w:rsid w:val="006F7393"/>
    <w:rsid w:val="00702E4D"/>
    <w:rsid w:val="00705181"/>
    <w:rsid w:val="00706888"/>
    <w:rsid w:val="00707748"/>
    <w:rsid w:val="00710C63"/>
    <w:rsid w:val="00710C9D"/>
    <w:rsid w:val="00711EF9"/>
    <w:rsid w:val="00712B15"/>
    <w:rsid w:val="0071340C"/>
    <w:rsid w:val="00714282"/>
    <w:rsid w:val="00716C28"/>
    <w:rsid w:val="00716C31"/>
    <w:rsid w:val="00716D89"/>
    <w:rsid w:val="00720C01"/>
    <w:rsid w:val="00723C1B"/>
    <w:rsid w:val="00724DA3"/>
    <w:rsid w:val="00725042"/>
    <w:rsid w:val="00726B13"/>
    <w:rsid w:val="0073079E"/>
    <w:rsid w:val="00732FD4"/>
    <w:rsid w:val="00734C1B"/>
    <w:rsid w:val="00735D01"/>
    <w:rsid w:val="00736BD9"/>
    <w:rsid w:val="00736C36"/>
    <w:rsid w:val="0074076E"/>
    <w:rsid w:val="00740DC2"/>
    <w:rsid w:val="007412CA"/>
    <w:rsid w:val="00742B02"/>
    <w:rsid w:val="00743156"/>
    <w:rsid w:val="007444EA"/>
    <w:rsid w:val="0075190C"/>
    <w:rsid w:val="00755D19"/>
    <w:rsid w:val="0075615B"/>
    <w:rsid w:val="00757929"/>
    <w:rsid w:val="00757ECA"/>
    <w:rsid w:val="00763665"/>
    <w:rsid w:val="007638CA"/>
    <w:rsid w:val="00764DE3"/>
    <w:rsid w:val="007655D1"/>
    <w:rsid w:val="0076623A"/>
    <w:rsid w:val="007663B1"/>
    <w:rsid w:val="00766427"/>
    <w:rsid w:val="00767448"/>
    <w:rsid w:val="00767B84"/>
    <w:rsid w:val="00770D7A"/>
    <w:rsid w:val="00775BD6"/>
    <w:rsid w:val="00777F81"/>
    <w:rsid w:val="00784341"/>
    <w:rsid w:val="0079160A"/>
    <w:rsid w:val="00791C52"/>
    <w:rsid w:val="00793492"/>
    <w:rsid w:val="00794EFD"/>
    <w:rsid w:val="007A0A22"/>
    <w:rsid w:val="007A2847"/>
    <w:rsid w:val="007A2F5E"/>
    <w:rsid w:val="007A61FE"/>
    <w:rsid w:val="007A6722"/>
    <w:rsid w:val="007A6B52"/>
    <w:rsid w:val="007A77EA"/>
    <w:rsid w:val="007B424E"/>
    <w:rsid w:val="007B4900"/>
    <w:rsid w:val="007B4CAF"/>
    <w:rsid w:val="007B50CC"/>
    <w:rsid w:val="007B7115"/>
    <w:rsid w:val="007C0335"/>
    <w:rsid w:val="007C5212"/>
    <w:rsid w:val="007C6B69"/>
    <w:rsid w:val="007C791D"/>
    <w:rsid w:val="007D1D74"/>
    <w:rsid w:val="007D31A1"/>
    <w:rsid w:val="007D7762"/>
    <w:rsid w:val="007E21A6"/>
    <w:rsid w:val="007E5B19"/>
    <w:rsid w:val="007E5C2D"/>
    <w:rsid w:val="007E6653"/>
    <w:rsid w:val="007F1F76"/>
    <w:rsid w:val="007F2C6A"/>
    <w:rsid w:val="007F50B7"/>
    <w:rsid w:val="008005D4"/>
    <w:rsid w:val="00800DCC"/>
    <w:rsid w:val="008017DA"/>
    <w:rsid w:val="00801FBB"/>
    <w:rsid w:val="00802A6D"/>
    <w:rsid w:val="00802BD8"/>
    <w:rsid w:val="008034A0"/>
    <w:rsid w:val="0080373A"/>
    <w:rsid w:val="0080381C"/>
    <w:rsid w:val="0080488E"/>
    <w:rsid w:val="00805123"/>
    <w:rsid w:val="0081025A"/>
    <w:rsid w:val="008114F6"/>
    <w:rsid w:val="008120FE"/>
    <w:rsid w:val="008122DA"/>
    <w:rsid w:val="00817984"/>
    <w:rsid w:val="00817A2D"/>
    <w:rsid w:val="00820477"/>
    <w:rsid w:val="00821D61"/>
    <w:rsid w:val="00826459"/>
    <w:rsid w:val="008270D8"/>
    <w:rsid w:val="008271A0"/>
    <w:rsid w:val="00827CC0"/>
    <w:rsid w:val="00830BA6"/>
    <w:rsid w:val="0083130E"/>
    <w:rsid w:val="00831684"/>
    <w:rsid w:val="00831C9A"/>
    <w:rsid w:val="00831EC6"/>
    <w:rsid w:val="00832A1C"/>
    <w:rsid w:val="008330EE"/>
    <w:rsid w:val="0083321A"/>
    <w:rsid w:val="00833504"/>
    <w:rsid w:val="0083406A"/>
    <w:rsid w:val="0083712C"/>
    <w:rsid w:val="00840330"/>
    <w:rsid w:val="00841AE3"/>
    <w:rsid w:val="00841C91"/>
    <w:rsid w:val="00842CEE"/>
    <w:rsid w:val="0084517E"/>
    <w:rsid w:val="00846250"/>
    <w:rsid w:val="00846FBD"/>
    <w:rsid w:val="00847398"/>
    <w:rsid w:val="00850AF7"/>
    <w:rsid w:val="00850DA8"/>
    <w:rsid w:val="00851DB3"/>
    <w:rsid w:val="00851F20"/>
    <w:rsid w:val="00852C43"/>
    <w:rsid w:val="00853471"/>
    <w:rsid w:val="00853A50"/>
    <w:rsid w:val="00854728"/>
    <w:rsid w:val="008552E0"/>
    <w:rsid w:val="00860612"/>
    <w:rsid w:val="00861A6D"/>
    <w:rsid w:val="00861BEA"/>
    <w:rsid w:val="00864444"/>
    <w:rsid w:val="00865A94"/>
    <w:rsid w:val="008706ED"/>
    <w:rsid w:val="0087139A"/>
    <w:rsid w:val="008719BE"/>
    <w:rsid w:val="00872708"/>
    <w:rsid w:val="00873F50"/>
    <w:rsid w:val="00873F71"/>
    <w:rsid w:val="008758EB"/>
    <w:rsid w:val="00876FF7"/>
    <w:rsid w:val="00880ABA"/>
    <w:rsid w:val="00880C08"/>
    <w:rsid w:val="00881979"/>
    <w:rsid w:val="00882A7D"/>
    <w:rsid w:val="00882B77"/>
    <w:rsid w:val="008835F9"/>
    <w:rsid w:val="008856C0"/>
    <w:rsid w:val="00885877"/>
    <w:rsid w:val="00886839"/>
    <w:rsid w:val="0088756F"/>
    <w:rsid w:val="00891A2E"/>
    <w:rsid w:val="00892884"/>
    <w:rsid w:val="00892891"/>
    <w:rsid w:val="0089331F"/>
    <w:rsid w:val="00893D16"/>
    <w:rsid w:val="00894436"/>
    <w:rsid w:val="00895B7C"/>
    <w:rsid w:val="008967E3"/>
    <w:rsid w:val="008A0B6B"/>
    <w:rsid w:val="008A1E2A"/>
    <w:rsid w:val="008A2621"/>
    <w:rsid w:val="008A28DD"/>
    <w:rsid w:val="008A39DC"/>
    <w:rsid w:val="008A4BEC"/>
    <w:rsid w:val="008A517E"/>
    <w:rsid w:val="008B368D"/>
    <w:rsid w:val="008B4EF3"/>
    <w:rsid w:val="008B7D6E"/>
    <w:rsid w:val="008C16B5"/>
    <w:rsid w:val="008C1BF8"/>
    <w:rsid w:val="008C68D5"/>
    <w:rsid w:val="008C7E9A"/>
    <w:rsid w:val="008D14F3"/>
    <w:rsid w:val="008D20AD"/>
    <w:rsid w:val="008D7201"/>
    <w:rsid w:val="008D74C3"/>
    <w:rsid w:val="008E14B6"/>
    <w:rsid w:val="008E4E1C"/>
    <w:rsid w:val="008E6CB1"/>
    <w:rsid w:val="008F06F6"/>
    <w:rsid w:val="008F0C9D"/>
    <w:rsid w:val="008F5C70"/>
    <w:rsid w:val="00900449"/>
    <w:rsid w:val="009014C7"/>
    <w:rsid w:val="0090229B"/>
    <w:rsid w:val="0090268A"/>
    <w:rsid w:val="009057D7"/>
    <w:rsid w:val="0091082C"/>
    <w:rsid w:val="009110F6"/>
    <w:rsid w:val="00912153"/>
    <w:rsid w:val="00913B1C"/>
    <w:rsid w:val="009172C3"/>
    <w:rsid w:val="00921205"/>
    <w:rsid w:val="009238D5"/>
    <w:rsid w:val="00924A4A"/>
    <w:rsid w:val="0092675A"/>
    <w:rsid w:val="0092736F"/>
    <w:rsid w:val="009275A2"/>
    <w:rsid w:val="0092791B"/>
    <w:rsid w:val="009303C7"/>
    <w:rsid w:val="009320B1"/>
    <w:rsid w:val="009333EF"/>
    <w:rsid w:val="00936FB9"/>
    <w:rsid w:val="0093787B"/>
    <w:rsid w:val="00937954"/>
    <w:rsid w:val="00940E1D"/>
    <w:rsid w:val="0094242F"/>
    <w:rsid w:val="009433F9"/>
    <w:rsid w:val="009437D9"/>
    <w:rsid w:val="009445E8"/>
    <w:rsid w:val="009469D6"/>
    <w:rsid w:val="00952AEF"/>
    <w:rsid w:val="00953617"/>
    <w:rsid w:val="0095413B"/>
    <w:rsid w:val="0095775F"/>
    <w:rsid w:val="00957FD3"/>
    <w:rsid w:val="00960B8E"/>
    <w:rsid w:val="00961195"/>
    <w:rsid w:val="00961FAE"/>
    <w:rsid w:val="00963C96"/>
    <w:rsid w:val="0096757A"/>
    <w:rsid w:val="009676A2"/>
    <w:rsid w:val="0097129F"/>
    <w:rsid w:val="00971DAC"/>
    <w:rsid w:val="00972461"/>
    <w:rsid w:val="00974350"/>
    <w:rsid w:val="00975E80"/>
    <w:rsid w:val="00975F14"/>
    <w:rsid w:val="009805F1"/>
    <w:rsid w:val="00980C87"/>
    <w:rsid w:val="00981041"/>
    <w:rsid w:val="00983052"/>
    <w:rsid w:val="00983151"/>
    <w:rsid w:val="0098389E"/>
    <w:rsid w:val="00985290"/>
    <w:rsid w:val="00986FA6"/>
    <w:rsid w:val="00987466"/>
    <w:rsid w:val="0099106E"/>
    <w:rsid w:val="0099144A"/>
    <w:rsid w:val="00992C33"/>
    <w:rsid w:val="00995BAF"/>
    <w:rsid w:val="009974F4"/>
    <w:rsid w:val="0099763F"/>
    <w:rsid w:val="009A1585"/>
    <w:rsid w:val="009A15DB"/>
    <w:rsid w:val="009A498A"/>
    <w:rsid w:val="009B0EED"/>
    <w:rsid w:val="009B347C"/>
    <w:rsid w:val="009B375A"/>
    <w:rsid w:val="009B5D05"/>
    <w:rsid w:val="009C06C0"/>
    <w:rsid w:val="009C0D23"/>
    <w:rsid w:val="009C1352"/>
    <w:rsid w:val="009C15B7"/>
    <w:rsid w:val="009C1EAB"/>
    <w:rsid w:val="009C3DBE"/>
    <w:rsid w:val="009C4139"/>
    <w:rsid w:val="009C4FFE"/>
    <w:rsid w:val="009D0008"/>
    <w:rsid w:val="009D016C"/>
    <w:rsid w:val="009D3965"/>
    <w:rsid w:val="009D6F2E"/>
    <w:rsid w:val="009E130B"/>
    <w:rsid w:val="009E62C0"/>
    <w:rsid w:val="009F1243"/>
    <w:rsid w:val="009F1AFB"/>
    <w:rsid w:val="009F55A3"/>
    <w:rsid w:val="009F5857"/>
    <w:rsid w:val="00A02E88"/>
    <w:rsid w:val="00A0508D"/>
    <w:rsid w:val="00A052A6"/>
    <w:rsid w:val="00A05504"/>
    <w:rsid w:val="00A0576A"/>
    <w:rsid w:val="00A05C39"/>
    <w:rsid w:val="00A07F26"/>
    <w:rsid w:val="00A109D3"/>
    <w:rsid w:val="00A141A8"/>
    <w:rsid w:val="00A143F8"/>
    <w:rsid w:val="00A14868"/>
    <w:rsid w:val="00A15CA9"/>
    <w:rsid w:val="00A17267"/>
    <w:rsid w:val="00A23679"/>
    <w:rsid w:val="00A2578B"/>
    <w:rsid w:val="00A26D02"/>
    <w:rsid w:val="00A26DD0"/>
    <w:rsid w:val="00A2701A"/>
    <w:rsid w:val="00A272B7"/>
    <w:rsid w:val="00A3429B"/>
    <w:rsid w:val="00A35F82"/>
    <w:rsid w:val="00A36150"/>
    <w:rsid w:val="00A4103E"/>
    <w:rsid w:val="00A45439"/>
    <w:rsid w:val="00A45DB9"/>
    <w:rsid w:val="00A470C6"/>
    <w:rsid w:val="00A5333B"/>
    <w:rsid w:val="00A544A5"/>
    <w:rsid w:val="00A54A7C"/>
    <w:rsid w:val="00A559A4"/>
    <w:rsid w:val="00A55B9A"/>
    <w:rsid w:val="00A603E4"/>
    <w:rsid w:val="00A6041F"/>
    <w:rsid w:val="00A61E99"/>
    <w:rsid w:val="00A633CE"/>
    <w:rsid w:val="00A63DB3"/>
    <w:rsid w:val="00A6603C"/>
    <w:rsid w:val="00A6616F"/>
    <w:rsid w:val="00A678E6"/>
    <w:rsid w:val="00A67F1F"/>
    <w:rsid w:val="00A70096"/>
    <w:rsid w:val="00A71169"/>
    <w:rsid w:val="00A7178C"/>
    <w:rsid w:val="00A72A66"/>
    <w:rsid w:val="00A72ABC"/>
    <w:rsid w:val="00A74439"/>
    <w:rsid w:val="00A74638"/>
    <w:rsid w:val="00A74AEB"/>
    <w:rsid w:val="00A75C7F"/>
    <w:rsid w:val="00A76D5A"/>
    <w:rsid w:val="00A777B3"/>
    <w:rsid w:val="00A77C02"/>
    <w:rsid w:val="00A80041"/>
    <w:rsid w:val="00A84C6A"/>
    <w:rsid w:val="00A87934"/>
    <w:rsid w:val="00A879C5"/>
    <w:rsid w:val="00A87FA3"/>
    <w:rsid w:val="00A9035D"/>
    <w:rsid w:val="00A9128E"/>
    <w:rsid w:val="00A915F3"/>
    <w:rsid w:val="00A92B29"/>
    <w:rsid w:val="00A949CE"/>
    <w:rsid w:val="00A97276"/>
    <w:rsid w:val="00A97BC7"/>
    <w:rsid w:val="00A97F3A"/>
    <w:rsid w:val="00A97F89"/>
    <w:rsid w:val="00AA0269"/>
    <w:rsid w:val="00AA243E"/>
    <w:rsid w:val="00AA3BF5"/>
    <w:rsid w:val="00AA488F"/>
    <w:rsid w:val="00AA5669"/>
    <w:rsid w:val="00AA7A2C"/>
    <w:rsid w:val="00AA7E73"/>
    <w:rsid w:val="00AB10F3"/>
    <w:rsid w:val="00AB37D4"/>
    <w:rsid w:val="00AB4BB1"/>
    <w:rsid w:val="00AC2401"/>
    <w:rsid w:val="00AC241A"/>
    <w:rsid w:val="00AC3546"/>
    <w:rsid w:val="00AC4DEF"/>
    <w:rsid w:val="00AC72C6"/>
    <w:rsid w:val="00AC7A96"/>
    <w:rsid w:val="00AD2685"/>
    <w:rsid w:val="00AD3B93"/>
    <w:rsid w:val="00AD5A5E"/>
    <w:rsid w:val="00AD60CC"/>
    <w:rsid w:val="00AD6307"/>
    <w:rsid w:val="00AD6CE5"/>
    <w:rsid w:val="00AD7F87"/>
    <w:rsid w:val="00AE1D88"/>
    <w:rsid w:val="00AE3FFD"/>
    <w:rsid w:val="00AE58F2"/>
    <w:rsid w:val="00AF03D1"/>
    <w:rsid w:val="00AF0B42"/>
    <w:rsid w:val="00AF4714"/>
    <w:rsid w:val="00AF4D36"/>
    <w:rsid w:val="00AF57B1"/>
    <w:rsid w:val="00AF5F02"/>
    <w:rsid w:val="00AF70DF"/>
    <w:rsid w:val="00AF7917"/>
    <w:rsid w:val="00B03D71"/>
    <w:rsid w:val="00B0440F"/>
    <w:rsid w:val="00B10835"/>
    <w:rsid w:val="00B14BA1"/>
    <w:rsid w:val="00B1672C"/>
    <w:rsid w:val="00B173D2"/>
    <w:rsid w:val="00B21CC5"/>
    <w:rsid w:val="00B220E8"/>
    <w:rsid w:val="00B231A6"/>
    <w:rsid w:val="00B2514D"/>
    <w:rsid w:val="00B252A4"/>
    <w:rsid w:val="00B266CF"/>
    <w:rsid w:val="00B27E3B"/>
    <w:rsid w:val="00B30F32"/>
    <w:rsid w:val="00B31F60"/>
    <w:rsid w:val="00B32426"/>
    <w:rsid w:val="00B34B31"/>
    <w:rsid w:val="00B357C1"/>
    <w:rsid w:val="00B37C6C"/>
    <w:rsid w:val="00B40E09"/>
    <w:rsid w:val="00B40FCF"/>
    <w:rsid w:val="00B412F6"/>
    <w:rsid w:val="00B428E7"/>
    <w:rsid w:val="00B437EF"/>
    <w:rsid w:val="00B44B40"/>
    <w:rsid w:val="00B45898"/>
    <w:rsid w:val="00B45A33"/>
    <w:rsid w:val="00B46E6A"/>
    <w:rsid w:val="00B479D1"/>
    <w:rsid w:val="00B53903"/>
    <w:rsid w:val="00B53CE7"/>
    <w:rsid w:val="00B53E3F"/>
    <w:rsid w:val="00B542F4"/>
    <w:rsid w:val="00B54E53"/>
    <w:rsid w:val="00B54F1B"/>
    <w:rsid w:val="00B55070"/>
    <w:rsid w:val="00B55558"/>
    <w:rsid w:val="00B555F3"/>
    <w:rsid w:val="00B57F5E"/>
    <w:rsid w:val="00B61ACB"/>
    <w:rsid w:val="00B65D58"/>
    <w:rsid w:val="00B71DF2"/>
    <w:rsid w:val="00B847B5"/>
    <w:rsid w:val="00B858F7"/>
    <w:rsid w:val="00B87272"/>
    <w:rsid w:val="00B9254D"/>
    <w:rsid w:val="00B943C0"/>
    <w:rsid w:val="00B95390"/>
    <w:rsid w:val="00B97475"/>
    <w:rsid w:val="00BA079F"/>
    <w:rsid w:val="00BA1E80"/>
    <w:rsid w:val="00BA23DC"/>
    <w:rsid w:val="00BA6275"/>
    <w:rsid w:val="00BB1B32"/>
    <w:rsid w:val="00BB3710"/>
    <w:rsid w:val="00BB6247"/>
    <w:rsid w:val="00BC1690"/>
    <w:rsid w:val="00BC28F4"/>
    <w:rsid w:val="00BC5AC8"/>
    <w:rsid w:val="00BD032B"/>
    <w:rsid w:val="00BD1EA4"/>
    <w:rsid w:val="00BD3191"/>
    <w:rsid w:val="00BD397F"/>
    <w:rsid w:val="00BD4904"/>
    <w:rsid w:val="00BD500E"/>
    <w:rsid w:val="00BD5D77"/>
    <w:rsid w:val="00BD6D00"/>
    <w:rsid w:val="00BE09B1"/>
    <w:rsid w:val="00BE1AE7"/>
    <w:rsid w:val="00BE338B"/>
    <w:rsid w:val="00BE5320"/>
    <w:rsid w:val="00BF0ABD"/>
    <w:rsid w:val="00BF2013"/>
    <w:rsid w:val="00BF2B97"/>
    <w:rsid w:val="00BF33A2"/>
    <w:rsid w:val="00BF461E"/>
    <w:rsid w:val="00BF571E"/>
    <w:rsid w:val="00BF7381"/>
    <w:rsid w:val="00BF7EB7"/>
    <w:rsid w:val="00C03D88"/>
    <w:rsid w:val="00C050D1"/>
    <w:rsid w:val="00C05639"/>
    <w:rsid w:val="00C0607A"/>
    <w:rsid w:val="00C1002C"/>
    <w:rsid w:val="00C12676"/>
    <w:rsid w:val="00C13BC4"/>
    <w:rsid w:val="00C14E74"/>
    <w:rsid w:val="00C17C4B"/>
    <w:rsid w:val="00C200BE"/>
    <w:rsid w:val="00C205F1"/>
    <w:rsid w:val="00C22683"/>
    <w:rsid w:val="00C226F5"/>
    <w:rsid w:val="00C22A53"/>
    <w:rsid w:val="00C260E0"/>
    <w:rsid w:val="00C30147"/>
    <w:rsid w:val="00C31116"/>
    <w:rsid w:val="00C31D0C"/>
    <w:rsid w:val="00C320C0"/>
    <w:rsid w:val="00C324C6"/>
    <w:rsid w:val="00C328E5"/>
    <w:rsid w:val="00C36518"/>
    <w:rsid w:val="00C37CB5"/>
    <w:rsid w:val="00C42186"/>
    <w:rsid w:val="00C42291"/>
    <w:rsid w:val="00C4607E"/>
    <w:rsid w:val="00C464B3"/>
    <w:rsid w:val="00C46772"/>
    <w:rsid w:val="00C46B08"/>
    <w:rsid w:val="00C471E4"/>
    <w:rsid w:val="00C47249"/>
    <w:rsid w:val="00C50EC2"/>
    <w:rsid w:val="00C528B9"/>
    <w:rsid w:val="00C54712"/>
    <w:rsid w:val="00C5510F"/>
    <w:rsid w:val="00C606C7"/>
    <w:rsid w:val="00C60CC2"/>
    <w:rsid w:val="00C6149D"/>
    <w:rsid w:val="00C62770"/>
    <w:rsid w:val="00C63640"/>
    <w:rsid w:val="00C63964"/>
    <w:rsid w:val="00C63E16"/>
    <w:rsid w:val="00C63FF5"/>
    <w:rsid w:val="00C643F8"/>
    <w:rsid w:val="00C66FDE"/>
    <w:rsid w:val="00C70EBA"/>
    <w:rsid w:val="00C722F1"/>
    <w:rsid w:val="00C753B8"/>
    <w:rsid w:val="00C82B3E"/>
    <w:rsid w:val="00C82F8D"/>
    <w:rsid w:val="00C85CB7"/>
    <w:rsid w:val="00C8639B"/>
    <w:rsid w:val="00C8662F"/>
    <w:rsid w:val="00C87AD3"/>
    <w:rsid w:val="00C87AEA"/>
    <w:rsid w:val="00C905B0"/>
    <w:rsid w:val="00C92F78"/>
    <w:rsid w:val="00C93F97"/>
    <w:rsid w:val="00C96D9D"/>
    <w:rsid w:val="00CA0F18"/>
    <w:rsid w:val="00CA28AB"/>
    <w:rsid w:val="00CA348E"/>
    <w:rsid w:val="00CA3B62"/>
    <w:rsid w:val="00CA4372"/>
    <w:rsid w:val="00CA4BB5"/>
    <w:rsid w:val="00CA6726"/>
    <w:rsid w:val="00CA6731"/>
    <w:rsid w:val="00CA6B98"/>
    <w:rsid w:val="00CB03F1"/>
    <w:rsid w:val="00CB087B"/>
    <w:rsid w:val="00CB0F0D"/>
    <w:rsid w:val="00CB1380"/>
    <w:rsid w:val="00CB34BB"/>
    <w:rsid w:val="00CB4F46"/>
    <w:rsid w:val="00CB6C82"/>
    <w:rsid w:val="00CC28C4"/>
    <w:rsid w:val="00CC2D37"/>
    <w:rsid w:val="00CC2FE8"/>
    <w:rsid w:val="00CC30E6"/>
    <w:rsid w:val="00CC3EB6"/>
    <w:rsid w:val="00CC433A"/>
    <w:rsid w:val="00CC63C2"/>
    <w:rsid w:val="00CC7848"/>
    <w:rsid w:val="00CD00AB"/>
    <w:rsid w:val="00CD1FF0"/>
    <w:rsid w:val="00CD3A84"/>
    <w:rsid w:val="00CD759E"/>
    <w:rsid w:val="00CE0579"/>
    <w:rsid w:val="00CE23AF"/>
    <w:rsid w:val="00CE25AF"/>
    <w:rsid w:val="00CE4C6D"/>
    <w:rsid w:val="00CE6C78"/>
    <w:rsid w:val="00CE6F89"/>
    <w:rsid w:val="00CE7774"/>
    <w:rsid w:val="00CF04A8"/>
    <w:rsid w:val="00CF0746"/>
    <w:rsid w:val="00CF082F"/>
    <w:rsid w:val="00CF0BEA"/>
    <w:rsid w:val="00CF1B94"/>
    <w:rsid w:val="00CF246B"/>
    <w:rsid w:val="00CF5A33"/>
    <w:rsid w:val="00CF606C"/>
    <w:rsid w:val="00CF621F"/>
    <w:rsid w:val="00D0294E"/>
    <w:rsid w:val="00D02F8F"/>
    <w:rsid w:val="00D03F1D"/>
    <w:rsid w:val="00D04C09"/>
    <w:rsid w:val="00D07890"/>
    <w:rsid w:val="00D10FCD"/>
    <w:rsid w:val="00D11C9A"/>
    <w:rsid w:val="00D12FB3"/>
    <w:rsid w:val="00D140A8"/>
    <w:rsid w:val="00D142D0"/>
    <w:rsid w:val="00D1781E"/>
    <w:rsid w:val="00D2139B"/>
    <w:rsid w:val="00D2200E"/>
    <w:rsid w:val="00D222C6"/>
    <w:rsid w:val="00D2258B"/>
    <w:rsid w:val="00D24C79"/>
    <w:rsid w:val="00D24D7F"/>
    <w:rsid w:val="00D27D22"/>
    <w:rsid w:val="00D30EE6"/>
    <w:rsid w:val="00D32427"/>
    <w:rsid w:val="00D365B7"/>
    <w:rsid w:val="00D401BB"/>
    <w:rsid w:val="00D40DC2"/>
    <w:rsid w:val="00D41747"/>
    <w:rsid w:val="00D44642"/>
    <w:rsid w:val="00D45198"/>
    <w:rsid w:val="00D4557B"/>
    <w:rsid w:val="00D4565C"/>
    <w:rsid w:val="00D50D2E"/>
    <w:rsid w:val="00D52EE1"/>
    <w:rsid w:val="00D53201"/>
    <w:rsid w:val="00D53AD3"/>
    <w:rsid w:val="00D54192"/>
    <w:rsid w:val="00D55F22"/>
    <w:rsid w:val="00D663CE"/>
    <w:rsid w:val="00D67FF5"/>
    <w:rsid w:val="00D70123"/>
    <w:rsid w:val="00D7425D"/>
    <w:rsid w:val="00D75135"/>
    <w:rsid w:val="00D76539"/>
    <w:rsid w:val="00D77436"/>
    <w:rsid w:val="00D8152B"/>
    <w:rsid w:val="00D81BC0"/>
    <w:rsid w:val="00D82DA9"/>
    <w:rsid w:val="00D82E74"/>
    <w:rsid w:val="00D84E8D"/>
    <w:rsid w:val="00D85704"/>
    <w:rsid w:val="00D91532"/>
    <w:rsid w:val="00D930DD"/>
    <w:rsid w:val="00D93409"/>
    <w:rsid w:val="00D9535B"/>
    <w:rsid w:val="00D95D0B"/>
    <w:rsid w:val="00D96474"/>
    <w:rsid w:val="00D965B1"/>
    <w:rsid w:val="00D974FF"/>
    <w:rsid w:val="00DA0F19"/>
    <w:rsid w:val="00DA16EA"/>
    <w:rsid w:val="00DA1CC6"/>
    <w:rsid w:val="00DA301B"/>
    <w:rsid w:val="00DA493E"/>
    <w:rsid w:val="00DB1318"/>
    <w:rsid w:val="00DB607E"/>
    <w:rsid w:val="00DB70F1"/>
    <w:rsid w:val="00DC086E"/>
    <w:rsid w:val="00DC54EF"/>
    <w:rsid w:val="00DC6176"/>
    <w:rsid w:val="00DC6C4D"/>
    <w:rsid w:val="00DD035D"/>
    <w:rsid w:val="00DD06A0"/>
    <w:rsid w:val="00DD2CAC"/>
    <w:rsid w:val="00DD2F75"/>
    <w:rsid w:val="00DD6FAD"/>
    <w:rsid w:val="00DE153E"/>
    <w:rsid w:val="00DE5015"/>
    <w:rsid w:val="00DE783F"/>
    <w:rsid w:val="00DF03DE"/>
    <w:rsid w:val="00DF0AD1"/>
    <w:rsid w:val="00DF1151"/>
    <w:rsid w:val="00DF1752"/>
    <w:rsid w:val="00DF213D"/>
    <w:rsid w:val="00DF2B04"/>
    <w:rsid w:val="00DF5AEE"/>
    <w:rsid w:val="00DF6B63"/>
    <w:rsid w:val="00DF7F2E"/>
    <w:rsid w:val="00E0032C"/>
    <w:rsid w:val="00E0058A"/>
    <w:rsid w:val="00E006AF"/>
    <w:rsid w:val="00E009F5"/>
    <w:rsid w:val="00E0264B"/>
    <w:rsid w:val="00E032F8"/>
    <w:rsid w:val="00E056E2"/>
    <w:rsid w:val="00E1429A"/>
    <w:rsid w:val="00E157EA"/>
    <w:rsid w:val="00E20D37"/>
    <w:rsid w:val="00E225D8"/>
    <w:rsid w:val="00E23254"/>
    <w:rsid w:val="00E26484"/>
    <w:rsid w:val="00E26653"/>
    <w:rsid w:val="00E3026C"/>
    <w:rsid w:val="00E317B5"/>
    <w:rsid w:val="00E324BA"/>
    <w:rsid w:val="00E3740B"/>
    <w:rsid w:val="00E40206"/>
    <w:rsid w:val="00E41054"/>
    <w:rsid w:val="00E41677"/>
    <w:rsid w:val="00E41F78"/>
    <w:rsid w:val="00E430F4"/>
    <w:rsid w:val="00E4378F"/>
    <w:rsid w:val="00E50FBC"/>
    <w:rsid w:val="00E546A5"/>
    <w:rsid w:val="00E54D9E"/>
    <w:rsid w:val="00E55A96"/>
    <w:rsid w:val="00E55BBE"/>
    <w:rsid w:val="00E56A69"/>
    <w:rsid w:val="00E61B7D"/>
    <w:rsid w:val="00E61DF6"/>
    <w:rsid w:val="00E6200F"/>
    <w:rsid w:val="00E62A30"/>
    <w:rsid w:val="00E631EA"/>
    <w:rsid w:val="00E63498"/>
    <w:rsid w:val="00E66320"/>
    <w:rsid w:val="00E700DE"/>
    <w:rsid w:val="00E72307"/>
    <w:rsid w:val="00E74B1E"/>
    <w:rsid w:val="00E74BBD"/>
    <w:rsid w:val="00E7703E"/>
    <w:rsid w:val="00E80BCD"/>
    <w:rsid w:val="00E81598"/>
    <w:rsid w:val="00E825A3"/>
    <w:rsid w:val="00E83059"/>
    <w:rsid w:val="00E863D0"/>
    <w:rsid w:val="00E864C9"/>
    <w:rsid w:val="00E90B06"/>
    <w:rsid w:val="00E92815"/>
    <w:rsid w:val="00E944AF"/>
    <w:rsid w:val="00E951D3"/>
    <w:rsid w:val="00E978E1"/>
    <w:rsid w:val="00EA1651"/>
    <w:rsid w:val="00EA2A9B"/>
    <w:rsid w:val="00EA2DAC"/>
    <w:rsid w:val="00EA32C6"/>
    <w:rsid w:val="00EA61E2"/>
    <w:rsid w:val="00EA7C6F"/>
    <w:rsid w:val="00EB15E2"/>
    <w:rsid w:val="00EB2582"/>
    <w:rsid w:val="00EB3D0A"/>
    <w:rsid w:val="00EB40DA"/>
    <w:rsid w:val="00EC048A"/>
    <w:rsid w:val="00EC18FC"/>
    <w:rsid w:val="00EC3DDA"/>
    <w:rsid w:val="00EC63A3"/>
    <w:rsid w:val="00EC6AB8"/>
    <w:rsid w:val="00EC7DD6"/>
    <w:rsid w:val="00ED004B"/>
    <w:rsid w:val="00ED0F1D"/>
    <w:rsid w:val="00ED1A18"/>
    <w:rsid w:val="00ED1B23"/>
    <w:rsid w:val="00ED27A9"/>
    <w:rsid w:val="00ED360D"/>
    <w:rsid w:val="00ED5BC0"/>
    <w:rsid w:val="00ED6622"/>
    <w:rsid w:val="00ED6F8F"/>
    <w:rsid w:val="00ED75AE"/>
    <w:rsid w:val="00EE09C5"/>
    <w:rsid w:val="00EE2A6D"/>
    <w:rsid w:val="00EE3E3C"/>
    <w:rsid w:val="00EF1637"/>
    <w:rsid w:val="00EF1BEF"/>
    <w:rsid w:val="00EF27EA"/>
    <w:rsid w:val="00EF2DE5"/>
    <w:rsid w:val="00EF4046"/>
    <w:rsid w:val="00EF5701"/>
    <w:rsid w:val="00EF6D97"/>
    <w:rsid w:val="00EF7E17"/>
    <w:rsid w:val="00F00686"/>
    <w:rsid w:val="00F00B92"/>
    <w:rsid w:val="00F023BF"/>
    <w:rsid w:val="00F024DA"/>
    <w:rsid w:val="00F04C1B"/>
    <w:rsid w:val="00F05A1E"/>
    <w:rsid w:val="00F0628B"/>
    <w:rsid w:val="00F07ECF"/>
    <w:rsid w:val="00F07FBC"/>
    <w:rsid w:val="00F100D6"/>
    <w:rsid w:val="00F10803"/>
    <w:rsid w:val="00F10D1A"/>
    <w:rsid w:val="00F12F23"/>
    <w:rsid w:val="00F14AC3"/>
    <w:rsid w:val="00F14E4F"/>
    <w:rsid w:val="00F16664"/>
    <w:rsid w:val="00F17D8B"/>
    <w:rsid w:val="00F2035B"/>
    <w:rsid w:val="00F2359C"/>
    <w:rsid w:val="00F27384"/>
    <w:rsid w:val="00F27720"/>
    <w:rsid w:val="00F32086"/>
    <w:rsid w:val="00F368CC"/>
    <w:rsid w:val="00F411B1"/>
    <w:rsid w:val="00F418F2"/>
    <w:rsid w:val="00F42A63"/>
    <w:rsid w:val="00F42FBF"/>
    <w:rsid w:val="00F43670"/>
    <w:rsid w:val="00F44F2C"/>
    <w:rsid w:val="00F4548D"/>
    <w:rsid w:val="00F4566D"/>
    <w:rsid w:val="00F45B0E"/>
    <w:rsid w:val="00F46121"/>
    <w:rsid w:val="00F46FD0"/>
    <w:rsid w:val="00F54F4E"/>
    <w:rsid w:val="00F56609"/>
    <w:rsid w:val="00F56620"/>
    <w:rsid w:val="00F567E5"/>
    <w:rsid w:val="00F57521"/>
    <w:rsid w:val="00F6054F"/>
    <w:rsid w:val="00F62B32"/>
    <w:rsid w:val="00F63283"/>
    <w:rsid w:val="00F638F7"/>
    <w:rsid w:val="00F66EEC"/>
    <w:rsid w:val="00F673C9"/>
    <w:rsid w:val="00F67785"/>
    <w:rsid w:val="00F705C6"/>
    <w:rsid w:val="00F74429"/>
    <w:rsid w:val="00F75BCF"/>
    <w:rsid w:val="00F77397"/>
    <w:rsid w:val="00F774DA"/>
    <w:rsid w:val="00F800D8"/>
    <w:rsid w:val="00F801ED"/>
    <w:rsid w:val="00F808DD"/>
    <w:rsid w:val="00F810F1"/>
    <w:rsid w:val="00F850B7"/>
    <w:rsid w:val="00F918BE"/>
    <w:rsid w:val="00F91EA3"/>
    <w:rsid w:val="00F92215"/>
    <w:rsid w:val="00F96A8E"/>
    <w:rsid w:val="00FA38F2"/>
    <w:rsid w:val="00FA3C10"/>
    <w:rsid w:val="00FA63D3"/>
    <w:rsid w:val="00FB1B4A"/>
    <w:rsid w:val="00FB2307"/>
    <w:rsid w:val="00FB3DBA"/>
    <w:rsid w:val="00FB3FDF"/>
    <w:rsid w:val="00FC24F4"/>
    <w:rsid w:val="00FC26DB"/>
    <w:rsid w:val="00FC375F"/>
    <w:rsid w:val="00FC3A1E"/>
    <w:rsid w:val="00FD0240"/>
    <w:rsid w:val="00FD390B"/>
    <w:rsid w:val="00FD5508"/>
    <w:rsid w:val="00FD7D2F"/>
    <w:rsid w:val="00FE33B0"/>
    <w:rsid w:val="00FE6DE9"/>
    <w:rsid w:val="00FF278E"/>
    <w:rsid w:val="00FF5021"/>
    <w:rsid w:val="00FF6DAD"/>
    <w:rsid w:val="00FF7730"/>
    <w:rsid w:val="00FF7CB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552AF"/>
  <w15:chartTrackingRefBased/>
  <w15:docId w15:val="{0F6C5330-55AA-423D-80BB-3E96567D3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2F6"/>
    <w:rPr>
      <w:kern w:val="0"/>
      <w14:ligatures w14:val="none"/>
    </w:rPr>
  </w:style>
  <w:style w:type="paragraph" w:styleId="Balk1">
    <w:name w:val="heading 1"/>
    <w:basedOn w:val="Normal"/>
    <w:next w:val="Normal"/>
    <w:link w:val="Balk1Char"/>
    <w:uiPriority w:val="9"/>
    <w:qFormat/>
    <w:rsid w:val="00E6200F"/>
    <w:pPr>
      <w:keepNext/>
      <w:keepLines/>
      <w:spacing w:before="320" w:after="80" w:line="240" w:lineRule="auto"/>
      <w:jc w:val="center"/>
      <w:outlineLvl w:val="0"/>
    </w:pPr>
    <w:rPr>
      <w:rFonts w:eastAsiaTheme="majorEastAsia" w:cstheme="majorBidi"/>
      <w:color w:val="2F5496" w:themeColor="accent1" w:themeShade="BF"/>
      <w:kern w:val="2"/>
      <w:szCs w:val="40"/>
      <w14:ligatures w14:val="standardContextual"/>
    </w:rPr>
  </w:style>
  <w:style w:type="paragraph" w:styleId="Balk2">
    <w:name w:val="heading 2"/>
    <w:basedOn w:val="Normal"/>
    <w:next w:val="Normal"/>
    <w:link w:val="Balk2Char"/>
    <w:uiPriority w:val="9"/>
    <w:unhideWhenUsed/>
    <w:qFormat/>
    <w:rsid w:val="00183E46"/>
    <w:pPr>
      <w:keepNext/>
      <w:keepLines/>
      <w:spacing w:before="160" w:after="40" w:line="240" w:lineRule="auto"/>
      <w:outlineLvl w:val="1"/>
    </w:pPr>
    <w:rPr>
      <w:rFonts w:eastAsiaTheme="majorEastAsia" w:cstheme="majorBidi"/>
      <w:kern w:val="2"/>
      <w:szCs w:val="32"/>
      <w14:ligatures w14:val="standardContextual"/>
    </w:rPr>
  </w:style>
  <w:style w:type="paragraph" w:styleId="Balk3">
    <w:name w:val="heading 3"/>
    <w:basedOn w:val="Normal"/>
    <w:next w:val="Normal"/>
    <w:link w:val="Balk3Char"/>
    <w:uiPriority w:val="9"/>
    <w:unhideWhenUsed/>
    <w:qFormat/>
    <w:rsid w:val="00183E46"/>
    <w:pPr>
      <w:keepNext/>
      <w:keepLines/>
      <w:spacing w:before="160" w:after="0" w:line="240" w:lineRule="auto"/>
      <w:outlineLvl w:val="2"/>
    </w:pPr>
    <w:rPr>
      <w:rFonts w:eastAsiaTheme="majorEastAsia" w:cstheme="majorBidi"/>
      <w:kern w:val="2"/>
      <w:szCs w:val="32"/>
      <w14:ligatures w14:val="standardContextual"/>
    </w:rPr>
  </w:style>
  <w:style w:type="paragraph" w:styleId="Balk5">
    <w:name w:val="heading 5"/>
    <w:basedOn w:val="Normal"/>
    <w:next w:val="Normal"/>
    <w:link w:val="Balk5Char"/>
    <w:uiPriority w:val="9"/>
    <w:unhideWhenUsed/>
    <w:qFormat/>
    <w:rsid w:val="00720C01"/>
    <w:pPr>
      <w:keepNext/>
      <w:keepLines/>
      <w:spacing w:before="40" w:after="0"/>
      <w:outlineLvl w:val="4"/>
    </w:pPr>
    <w:rPr>
      <w:rFonts w:eastAsiaTheme="majorEastAsia" w:cstheme="majorBidi"/>
      <w:kern w:val="2"/>
      <w:szCs w:val="28"/>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6200F"/>
    <w:rPr>
      <w:rFonts w:ascii="Times New Roman" w:eastAsiaTheme="majorEastAsia" w:hAnsi="Times New Roman" w:cstheme="majorBidi"/>
      <w:color w:val="2F5496" w:themeColor="accent1" w:themeShade="BF"/>
      <w:sz w:val="24"/>
      <w:szCs w:val="40"/>
    </w:rPr>
  </w:style>
  <w:style w:type="character" w:customStyle="1" w:styleId="Balk2Char">
    <w:name w:val="Başlık 2 Char"/>
    <w:basedOn w:val="VarsaylanParagrafYazTipi"/>
    <w:link w:val="Balk2"/>
    <w:uiPriority w:val="9"/>
    <w:rsid w:val="00183E46"/>
    <w:rPr>
      <w:rFonts w:ascii="Times New Roman" w:eastAsiaTheme="majorEastAsia" w:hAnsi="Times New Roman" w:cstheme="majorBidi"/>
      <w:sz w:val="24"/>
      <w:szCs w:val="32"/>
    </w:rPr>
  </w:style>
  <w:style w:type="character" w:customStyle="1" w:styleId="Balk3Char">
    <w:name w:val="Başlık 3 Char"/>
    <w:basedOn w:val="VarsaylanParagrafYazTipi"/>
    <w:link w:val="Balk3"/>
    <w:uiPriority w:val="9"/>
    <w:rsid w:val="00183E46"/>
    <w:rPr>
      <w:rFonts w:ascii="Times New Roman" w:eastAsiaTheme="majorEastAsia" w:hAnsi="Times New Roman" w:cstheme="majorBidi"/>
      <w:sz w:val="24"/>
      <w:szCs w:val="32"/>
    </w:rPr>
  </w:style>
  <w:style w:type="character" w:customStyle="1" w:styleId="Balk5Char">
    <w:name w:val="Başlık 5 Char"/>
    <w:basedOn w:val="VarsaylanParagrafYazTipi"/>
    <w:link w:val="Balk5"/>
    <w:uiPriority w:val="9"/>
    <w:rsid w:val="00720C01"/>
    <w:rPr>
      <w:rFonts w:ascii="Times New Roman" w:eastAsiaTheme="majorEastAsia" w:hAnsi="Times New Roman" w:cstheme="majorBidi"/>
      <w:sz w:val="24"/>
      <w:szCs w:val="28"/>
    </w:rPr>
  </w:style>
  <w:style w:type="paragraph" w:customStyle="1" w:styleId="ekiller">
    <w:name w:val="Şekiller"/>
    <w:basedOn w:val="Dizin1"/>
    <w:link w:val="ekillerChar"/>
    <w:autoRedefine/>
    <w:qFormat/>
    <w:rsid w:val="00F04C1B"/>
    <w:pPr>
      <w:spacing w:line="276" w:lineRule="auto"/>
    </w:pPr>
    <w:rPr>
      <w:rFonts w:cs="Times New Roman"/>
      <w:bCs/>
      <w:noProof/>
      <w:color w:val="000000" w:themeColor="text1"/>
      <w:kern w:val="2"/>
      <w14:ligatures w14:val="standardContextual"/>
    </w:rPr>
  </w:style>
  <w:style w:type="character" w:customStyle="1" w:styleId="ekillerChar">
    <w:name w:val="Şekiller Char"/>
    <w:basedOn w:val="VarsaylanParagrafYazTipi"/>
    <w:link w:val="ekiller"/>
    <w:rsid w:val="00F04C1B"/>
    <w:rPr>
      <w:rFonts w:ascii="Times New Roman" w:hAnsi="Times New Roman" w:cs="Times New Roman"/>
      <w:bCs/>
      <w:noProof/>
      <w:color w:val="000000" w:themeColor="text1"/>
    </w:rPr>
  </w:style>
  <w:style w:type="paragraph" w:styleId="Dizin1">
    <w:name w:val="index 1"/>
    <w:basedOn w:val="Normal"/>
    <w:next w:val="Normal"/>
    <w:autoRedefine/>
    <w:uiPriority w:val="99"/>
    <w:semiHidden/>
    <w:unhideWhenUsed/>
    <w:rsid w:val="00F04C1B"/>
    <w:pPr>
      <w:spacing w:after="0" w:line="240" w:lineRule="auto"/>
      <w:ind w:left="240" w:hanging="240"/>
    </w:pPr>
  </w:style>
  <w:style w:type="paragraph" w:customStyle="1" w:styleId="Tablolar">
    <w:name w:val="Tablolar"/>
    <w:basedOn w:val="Dizin2"/>
    <w:link w:val="TablolarChar"/>
    <w:autoRedefine/>
    <w:qFormat/>
    <w:rsid w:val="00EF7E17"/>
    <w:pPr>
      <w:spacing w:line="360" w:lineRule="auto"/>
      <w:ind w:firstLine="0"/>
      <w:jc w:val="both"/>
    </w:pPr>
    <w:rPr>
      <w:bCs/>
      <w:kern w:val="2"/>
      <w14:ligatures w14:val="standardContextual"/>
    </w:rPr>
  </w:style>
  <w:style w:type="character" w:customStyle="1" w:styleId="TablolarChar">
    <w:name w:val="Tablolar Char"/>
    <w:basedOn w:val="VarsaylanParagrafYazTipi"/>
    <w:link w:val="Tablolar"/>
    <w:rsid w:val="00EF7E17"/>
    <w:rPr>
      <w:rFonts w:ascii="Times New Roman" w:hAnsi="Times New Roman"/>
      <w:bCs/>
      <w:sz w:val="24"/>
    </w:rPr>
  </w:style>
  <w:style w:type="paragraph" w:styleId="Dizin2">
    <w:name w:val="index 2"/>
    <w:basedOn w:val="Normal"/>
    <w:next w:val="Normal"/>
    <w:autoRedefine/>
    <w:uiPriority w:val="99"/>
    <w:semiHidden/>
    <w:unhideWhenUsed/>
    <w:rsid w:val="00F04C1B"/>
    <w:pPr>
      <w:spacing w:after="0" w:line="240" w:lineRule="auto"/>
      <w:ind w:left="480" w:hanging="240"/>
    </w:pPr>
  </w:style>
  <w:style w:type="paragraph" w:styleId="ListeParagraf">
    <w:name w:val="List Paragraph"/>
    <w:basedOn w:val="Normal"/>
    <w:uiPriority w:val="34"/>
    <w:qFormat/>
    <w:rsid w:val="00B412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E9059-2262-47BE-BCE9-F60D34B24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5683</Words>
  <Characters>32394</Characters>
  <Application>Microsoft Office Word</Application>
  <DocSecurity>0</DocSecurity>
  <Lines>269</Lines>
  <Paragraphs>76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Özgür Tuğ</dc:creator>
  <cp:keywords/>
  <dc:description/>
  <cp:lastModifiedBy>ESOGU</cp:lastModifiedBy>
  <cp:revision>2</cp:revision>
  <dcterms:created xsi:type="dcterms:W3CDTF">2024-09-26T13:10:00Z</dcterms:created>
  <dcterms:modified xsi:type="dcterms:W3CDTF">2024-10-17T06:07:00Z</dcterms:modified>
</cp:coreProperties>
</file>