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56DF11" w14:textId="79AD1B00" w:rsidR="00593918" w:rsidRPr="004873A4" w:rsidRDefault="00593918" w:rsidP="004873A4">
      <w:pPr>
        <w:spacing w:after="0" w:line="360" w:lineRule="auto"/>
        <w:jc w:val="center"/>
        <w:rPr>
          <w:rFonts w:ascii="Times New Roman" w:eastAsia="Times New Roman" w:hAnsi="Times New Roman" w:cs="Times New Roman"/>
          <w:b/>
          <w:color w:val="000000" w:themeColor="text1"/>
          <w:sz w:val="28"/>
          <w:szCs w:val="28"/>
          <w:lang w:eastAsia="tr-TR"/>
        </w:rPr>
      </w:pPr>
      <w:r w:rsidRPr="004873A4">
        <w:rPr>
          <w:rFonts w:ascii="Times New Roman" w:eastAsia="Times New Roman" w:hAnsi="Times New Roman" w:cs="Times New Roman"/>
          <w:b/>
          <w:color w:val="000000" w:themeColor="text1"/>
          <w:sz w:val="28"/>
          <w:szCs w:val="28"/>
          <w:lang w:eastAsia="tr-TR"/>
        </w:rPr>
        <w:t>TEKNİK ŞARTNAMELER</w:t>
      </w:r>
    </w:p>
    <w:p w14:paraId="57E08EEF" w14:textId="218D98D8" w:rsidR="00B412F6" w:rsidRPr="00C72EB4" w:rsidRDefault="00B412F6" w:rsidP="00A0508D">
      <w:pPr>
        <w:spacing w:before="240" w:after="0" w:line="360" w:lineRule="auto"/>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t>AĞIZ BAKIM KİTİ TEKNİK ŞARTNAMESİ</w:t>
      </w:r>
    </w:p>
    <w:p w14:paraId="5CD841D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bookmarkStart w:id="0" w:name="_Hlk158924782"/>
      <w:r w:rsidRPr="00A02D3A">
        <w:rPr>
          <w:rFonts w:ascii="Times New Roman" w:eastAsia="Times New Roman" w:hAnsi="Times New Roman" w:cs="Times New Roman"/>
          <w:color w:val="000000" w:themeColor="text1"/>
          <w:sz w:val="24"/>
          <w:szCs w:val="24"/>
          <w:lang w:eastAsia="tr-TR"/>
        </w:rPr>
        <w:t>Ağız bakım seti günlük kullanım için üretilmiş olmalıdır.</w:t>
      </w:r>
    </w:p>
    <w:p w14:paraId="6F63895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seti orijinal ambalaj içinde olmalıdır.</w:t>
      </w:r>
    </w:p>
    <w:p w14:paraId="5899729A"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seti; oksijen, ventilasyon ve entübe edilen hastaların mukoza kuruluğunu önlemek ve enfeksiyon riskini azaltmak amacıyla formüle edilmelidir.</w:t>
      </w:r>
    </w:p>
    <w:p w14:paraId="11CE523E"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olmayan ağız bakım seti ise;</w:t>
      </w:r>
    </w:p>
    <w:p w14:paraId="3335D543"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 xml:space="preserve">Günlük kullanım için orijinal paket içinde kullanıma hazır ağız bakım seti ise 3 adet medikal süngerden </w:t>
      </w:r>
      <w:proofErr w:type="spellStart"/>
      <w:r w:rsidRPr="00A02D3A">
        <w:rPr>
          <w:rFonts w:ascii="Times New Roman" w:eastAsia="Times New Roman" w:hAnsi="Times New Roman" w:cs="Times New Roman"/>
          <w:color w:val="000000" w:themeColor="text1"/>
          <w:sz w:val="24"/>
          <w:szCs w:val="24"/>
          <w:lang w:eastAsia="tr-TR"/>
        </w:rPr>
        <w:t>swab</w:t>
      </w:r>
      <w:proofErr w:type="spellEnd"/>
      <w:r w:rsidRPr="00A02D3A">
        <w:rPr>
          <w:rFonts w:ascii="Times New Roman" w:eastAsia="Times New Roman" w:hAnsi="Times New Roman" w:cs="Times New Roman"/>
          <w:color w:val="000000" w:themeColor="text1"/>
          <w:sz w:val="24"/>
          <w:szCs w:val="24"/>
          <w:lang w:eastAsia="tr-TR"/>
        </w:rPr>
        <w:t>, 1 adet en az 15ml'lik ağız temizleme solüsyonu ve 1 adet en az 2 gramlık veya 2ml’lik ağız nemlendiricisi ve 1 adet ölçekli kadeh olmalıdır.</w:t>
      </w:r>
    </w:p>
    <w:p w14:paraId="334342C8"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A02D3A">
        <w:rPr>
          <w:rFonts w:ascii="Times New Roman" w:eastAsia="Times New Roman" w:hAnsi="Times New Roman" w:cs="Times New Roman"/>
          <w:color w:val="000000" w:themeColor="text1"/>
          <w:sz w:val="24"/>
          <w:szCs w:val="24"/>
          <w:lang w:eastAsia="tr-TR"/>
        </w:rPr>
        <w:t>Swablartek</w:t>
      </w:r>
      <w:proofErr w:type="spellEnd"/>
      <w:r w:rsidRPr="00A02D3A">
        <w:rPr>
          <w:rFonts w:ascii="Times New Roman" w:eastAsia="Times New Roman" w:hAnsi="Times New Roman" w:cs="Times New Roman"/>
          <w:color w:val="000000" w:themeColor="text1"/>
          <w:sz w:val="24"/>
          <w:szCs w:val="24"/>
          <w:lang w:eastAsia="tr-TR"/>
        </w:rPr>
        <w:t xml:space="preserve"> tek poşetli olacaktır</w:t>
      </w:r>
    </w:p>
    <w:p w14:paraId="3665CB86"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A02D3A">
        <w:rPr>
          <w:rFonts w:ascii="Times New Roman" w:eastAsia="Times New Roman" w:hAnsi="Times New Roman" w:cs="Times New Roman"/>
          <w:color w:val="000000" w:themeColor="text1"/>
          <w:sz w:val="24"/>
          <w:szCs w:val="24"/>
          <w:lang w:eastAsia="tr-TR"/>
        </w:rPr>
        <w:t>Swabın</w:t>
      </w:r>
      <w:proofErr w:type="spellEnd"/>
      <w:r w:rsidRPr="00A02D3A">
        <w:rPr>
          <w:rFonts w:ascii="Times New Roman" w:eastAsia="Times New Roman" w:hAnsi="Times New Roman" w:cs="Times New Roman"/>
          <w:color w:val="000000" w:themeColor="text1"/>
          <w:sz w:val="24"/>
          <w:szCs w:val="24"/>
          <w:lang w:eastAsia="tr-TR"/>
        </w:rPr>
        <w:t xml:space="preserve"> sünger kısmı kesinlikle çıkmamalı, dağılmamalı çocuk hastalarda da kullanımı için yumuşak olmalıdır. Tek kullanımlık olmalıdır. Sette ağız temizlemeye elverişli uzunlukta ve ağızda toksik etkisi olmayan, ağızda partiküller bırakmayacak medikal süngerden yapılmış olmalıdır.</w:t>
      </w:r>
    </w:p>
    <w:p w14:paraId="7A3D977D"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temizleme solüsyonunun içerisinde alkol ve ağız mukozasını tahriş edici maddeler bulunmamalıdır. Ağız bakım solüsyonu, hidrojen peroksit içermemelidir. Klorheksidin içermelidir.</w:t>
      </w:r>
    </w:p>
    <w:p w14:paraId="27E97F03"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ağız bakım çubukları içeriyor ise;</w:t>
      </w:r>
    </w:p>
    <w:p w14:paraId="43BA5F72"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olduğu ambalaj üzerinde belirtilmelidir.</w:t>
      </w:r>
    </w:p>
    <w:p w14:paraId="5FEC6B95"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Bir adet ağız bakım seti içinde solüsyon emdirilmiş kullanıma hazır 3 adet ağız bakım</w:t>
      </w:r>
      <w:r>
        <w:rPr>
          <w:rFonts w:ascii="Times New Roman" w:eastAsia="Times New Roman" w:hAnsi="Times New Roman" w:cs="Times New Roman"/>
          <w:color w:val="000000" w:themeColor="text1"/>
          <w:sz w:val="24"/>
          <w:szCs w:val="24"/>
          <w:lang w:eastAsia="tr-TR"/>
        </w:rPr>
        <w:t xml:space="preserve"> </w:t>
      </w:r>
      <w:r w:rsidRPr="00A02D3A">
        <w:rPr>
          <w:rFonts w:ascii="Times New Roman" w:eastAsia="Times New Roman" w:hAnsi="Times New Roman" w:cs="Times New Roman"/>
          <w:color w:val="000000" w:themeColor="text1"/>
          <w:sz w:val="24"/>
          <w:szCs w:val="24"/>
          <w:lang w:eastAsia="tr-TR"/>
        </w:rPr>
        <w:t>çubuğundan oluşmalıdır.</w:t>
      </w:r>
    </w:p>
    <w:p w14:paraId="0BE824CC"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Çubukların uzunluğu 15cm±1cm olmalıdır ve tek kullanımlık olmalıdır.</w:t>
      </w:r>
    </w:p>
    <w:p w14:paraId="63D86EA3"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Solüsyon emdirilerek paketlenmiş, kullanıma hazır olmalıdır.</w:t>
      </w:r>
    </w:p>
    <w:p w14:paraId="01195CD4"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 xml:space="preserve"> Ağız ve dudağın nemli tutulmasını sağlayan nemlendirici madde ihtiva etmelidir.</w:t>
      </w:r>
    </w:p>
    <w:p w14:paraId="450ADCE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solüsyonu, hidrojen peroksit içermemelidir.</w:t>
      </w:r>
    </w:p>
    <w:p w14:paraId="4CCA3482"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Ürün ambalajı depolama esnasında kolay deforme olmamalıdır.</w:t>
      </w:r>
    </w:p>
    <w:p w14:paraId="044D3E51"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Pr>
          <w:rFonts w:ascii="Times New Roman" w:eastAsia="Times New Roman" w:hAnsi="Times New Roman" w:cs="Times New Roman"/>
          <w:color w:val="000000" w:themeColor="text1"/>
          <w:sz w:val="24"/>
          <w:szCs w:val="24"/>
          <w:lang w:eastAsia="tr-TR"/>
        </w:rPr>
        <w:t>Bir pakette 20 adet olmalıdır.</w:t>
      </w:r>
    </w:p>
    <w:p w14:paraId="225C49C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Son kullanma tarihi teslim tarihinden itibaren en az 1 yıl olmalıdır.</w:t>
      </w:r>
    </w:p>
    <w:bookmarkEnd w:id="0"/>
    <w:p w14:paraId="6B2F09A1" w14:textId="6221B8DC" w:rsidR="009C1EAB" w:rsidRPr="00660D09" w:rsidRDefault="009C1EAB" w:rsidP="00660D09">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660D09">
        <w:rPr>
          <w:rFonts w:ascii="Times New Roman" w:eastAsia="Arial Unicode MS" w:hAnsi="Times New Roman" w:cs="Times New Roman"/>
          <w:b/>
          <w:bCs/>
          <w:color w:val="000000" w:themeColor="text1"/>
          <w:sz w:val="24"/>
          <w:szCs w:val="24"/>
          <w:lang w:eastAsia="tr-TR"/>
        </w:rPr>
        <w:t>POV</w:t>
      </w:r>
      <w:r w:rsidR="000913A2">
        <w:rPr>
          <w:rFonts w:ascii="Times New Roman" w:eastAsia="Arial Unicode MS" w:hAnsi="Times New Roman" w:cs="Times New Roman"/>
          <w:b/>
          <w:bCs/>
          <w:color w:val="000000" w:themeColor="text1"/>
          <w:sz w:val="24"/>
          <w:szCs w:val="24"/>
          <w:lang w:eastAsia="tr-TR"/>
        </w:rPr>
        <w:t>İ</w:t>
      </w:r>
      <w:r w:rsidRPr="00660D09">
        <w:rPr>
          <w:rFonts w:ascii="Times New Roman" w:eastAsia="Arial Unicode MS" w:hAnsi="Times New Roman" w:cs="Times New Roman"/>
          <w:b/>
          <w:bCs/>
          <w:color w:val="000000" w:themeColor="text1"/>
          <w:sz w:val="24"/>
          <w:szCs w:val="24"/>
          <w:lang w:eastAsia="tr-TR"/>
        </w:rPr>
        <w:t>DON</w:t>
      </w:r>
      <w:r w:rsidR="00660D09" w:rsidRPr="00660D09">
        <w:rPr>
          <w:rFonts w:ascii="Times New Roman" w:eastAsia="Arial Unicode MS" w:hAnsi="Times New Roman" w:cs="Times New Roman"/>
          <w:b/>
          <w:bCs/>
          <w:color w:val="000000" w:themeColor="text1"/>
          <w:sz w:val="24"/>
          <w:szCs w:val="24"/>
          <w:lang w:eastAsia="tr-TR"/>
        </w:rPr>
        <w:t>-İ</w:t>
      </w:r>
      <w:r w:rsidRPr="00660D09">
        <w:rPr>
          <w:rFonts w:ascii="Times New Roman" w:eastAsia="Arial Unicode MS" w:hAnsi="Times New Roman" w:cs="Times New Roman"/>
          <w:b/>
          <w:bCs/>
          <w:color w:val="000000" w:themeColor="text1"/>
          <w:sz w:val="24"/>
          <w:szCs w:val="24"/>
          <w:lang w:eastAsia="tr-TR"/>
        </w:rPr>
        <w:t xml:space="preserve">YOT %10 ANTİSEPTİK SOLÜSYON 1000 ML TEKNİK ŞARTNAMESİ </w:t>
      </w:r>
    </w:p>
    <w:p w14:paraId="17A9210F"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lastRenderedPageBreak/>
        <w:t xml:space="preserve">%10 oranında </w:t>
      </w:r>
      <w:proofErr w:type="spellStart"/>
      <w:r w:rsidRPr="00660D09">
        <w:rPr>
          <w:rFonts w:ascii="Times New Roman" w:eastAsia="Arial Unicode MS" w:hAnsi="Times New Roman" w:cs="Times New Roman"/>
          <w:color w:val="000000" w:themeColor="text1"/>
          <w:sz w:val="24"/>
          <w:szCs w:val="24"/>
          <w:lang w:eastAsia="tr-TR"/>
        </w:rPr>
        <w:t>povidon</w:t>
      </w:r>
      <w:proofErr w:type="spellEnd"/>
      <w:r w:rsidRPr="00660D09">
        <w:rPr>
          <w:rFonts w:ascii="Times New Roman" w:eastAsia="Arial Unicode MS" w:hAnsi="Times New Roman" w:cs="Times New Roman"/>
          <w:color w:val="000000" w:themeColor="text1"/>
          <w:sz w:val="24"/>
          <w:szCs w:val="24"/>
          <w:lang w:eastAsia="tr-TR"/>
        </w:rPr>
        <w:t xml:space="preserve">-iyot içermelidir. </w:t>
      </w:r>
    </w:p>
    <w:p w14:paraId="3B1E4009"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w:t>
      </w:r>
      <w:proofErr w:type="spellStart"/>
      <w:r w:rsidRPr="00660D09">
        <w:rPr>
          <w:rFonts w:ascii="Times New Roman" w:eastAsia="Arial Unicode MS" w:hAnsi="Times New Roman" w:cs="Times New Roman"/>
          <w:color w:val="000000" w:themeColor="text1"/>
          <w:sz w:val="24"/>
          <w:szCs w:val="24"/>
          <w:lang w:eastAsia="tr-TR"/>
        </w:rPr>
        <w:t>bakterisid</w:t>
      </w:r>
      <w:proofErr w:type="spellEnd"/>
      <w:r w:rsidRPr="00660D09">
        <w:rPr>
          <w:rFonts w:ascii="Times New Roman" w:eastAsia="Arial Unicode MS" w:hAnsi="Times New Roman" w:cs="Times New Roman"/>
          <w:color w:val="000000" w:themeColor="text1"/>
          <w:sz w:val="24"/>
          <w:szCs w:val="24"/>
          <w:lang w:eastAsia="tr-TR"/>
        </w:rPr>
        <w:t xml:space="preserve">, </w:t>
      </w:r>
      <w:proofErr w:type="spellStart"/>
      <w:r w:rsidRPr="00660D09">
        <w:rPr>
          <w:rFonts w:ascii="Times New Roman" w:eastAsia="Arial Unicode MS" w:hAnsi="Times New Roman" w:cs="Times New Roman"/>
          <w:color w:val="000000" w:themeColor="text1"/>
          <w:sz w:val="24"/>
          <w:szCs w:val="24"/>
          <w:lang w:eastAsia="tr-TR"/>
        </w:rPr>
        <w:t>virüsid</w:t>
      </w:r>
      <w:proofErr w:type="spellEnd"/>
      <w:r w:rsidRPr="00660D09">
        <w:rPr>
          <w:rFonts w:ascii="Times New Roman" w:eastAsia="Arial Unicode MS" w:hAnsi="Times New Roman" w:cs="Times New Roman"/>
          <w:color w:val="000000" w:themeColor="text1"/>
          <w:sz w:val="24"/>
          <w:szCs w:val="24"/>
          <w:lang w:eastAsia="tr-TR"/>
        </w:rPr>
        <w:t xml:space="preserve">, </w:t>
      </w:r>
      <w:proofErr w:type="spellStart"/>
      <w:r w:rsidRPr="00660D09">
        <w:rPr>
          <w:rFonts w:ascii="Times New Roman" w:eastAsia="Arial Unicode MS" w:hAnsi="Times New Roman" w:cs="Times New Roman"/>
          <w:color w:val="000000" w:themeColor="text1"/>
          <w:sz w:val="24"/>
          <w:szCs w:val="24"/>
          <w:lang w:eastAsia="tr-TR"/>
        </w:rPr>
        <w:t>fungusid</w:t>
      </w:r>
      <w:proofErr w:type="spellEnd"/>
      <w:r w:rsidRPr="00660D09">
        <w:rPr>
          <w:rFonts w:ascii="Times New Roman" w:eastAsia="Arial Unicode MS" w:hAnsi="Times New Roman" w:cs="Times New Roman"/>
          <w:color w:val="000000" w:themeColor="text1"/>
          <w:sz w:val="24"/>
          <w:szCs w:val="24"/>
          <w:lang w:eastAsia="tr-TR"/>
        </w:rPr>
        <w:t xml:space="preserve"> özelliğine sahip olmalı.</w:t>
      </w:r>
    </w:p>
    <w:p w14:paraId="767F9859"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Cilt ve mukoza dezenfeksiyonunda, yara ve yanık yüzeylerde seyreltilmeden kullanıma uygun olmalı, </w:t>
      </w:r>
      <w:proofErr w:type="spellStart"/>
      <w:r w:rsidRPr="00660D09">
        <w:rPr>
          <w:rFonts w:ascii="Times New Roman" w:eastAsia="Arial Unicode MS" w:hAnsi="Times New Roman" w:cs="Times New Roman"/>
          <w:color w:val="000000" w:themeColor="text1"/>
          <w:sz w:val="24"/>
          <w:szCs w:val="24"/>
          <w:lang w:eastAsia="tr-TR"/>
        </w:rPr>
        <w:t>allerjik</w:t>
      </w:r>
      <w:proofErr w:type="spellEnd"/>
      <w:r w:rsidRPr="00660D09">
        <w:rPr>
          <w:rFonts w:ascii="Times New Roman" w:eastAsia="Arial Unicode MS" w:hAnsi="Times New Roman" w:cs="Times New Roman"/>
          <w:color w:val="000000" w:themeColor="text1"/>
          <w:sz w:val="24"/>
          <w:szCs w:val="24"/>
          <w:lang w:eastAsia="tr-TR"/>
        </w:rPr>
        <w:t xml:space="preserve"> reaksiyon ve cilt irritasyonuna neden olmamalı. </w:t>
      </w:r>
    </w:p>
    <w:p w14:paraId="131C91D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1000cc'lik ışıktan korunmalı, kapağı iyi oturan, kilitli kapak (yukarı çekilerek akışın sağlandığı geri itince akışın sonlandığı) veya özel püskürtme (pompalı) başlıklı plastik şişelerde ambalajlanmış olmalı.</w:t>
      </w:r>
    </w:p>
    <w:p w14:paraId="5EE04563"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alkol içermemeli. </w:t>
      </w:r>
    </w:p>
    <w:p w14:paraId="469547A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Cilde sürüldüğünde akıp gitmemeli, ciltte antiseptik özelliğe sahip bir film tabaka oluşturmalı. </w:t>
      </w:r>
    </w:p>
    <w:p w14:paraId="66B0B87A"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Üzerinde etken madde miktarı, hacmi, kullanım şekli, imalat seri numarası, saklama koşulları, son kullanma tarihi yazılı olmalı, üzerindeki etiket kolay düşmeyecek, kaymayacak şekilde yapıştırılmış olmalı.</w:t>
      </w:r>
    </w:p>
    <w:p w14:paraId="56CDEC8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Ürünün, Sağlık Bakanlığı tarafından toplatılmasına karar verilmesi halinde; geri alınıp toplatılan seri numaralı ürünlerin yerine ,farklı serideki ürünlerden aynı miktarda ve fiyat farkı gözetmeksizin yüklenici firma tarafından değişimi yapılmalıdır. </w:t>
      </w:r>
    </w:p>
    <w:p w14:paraId="4A1562A8"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Ürünün raf ömrü en az iki yıl olmalıdır, teslim edilen ürünlerin son kullanma tarihleri karışık olmamalıdır. </w:t>
      </w:r>
    </w:p>
    <w:p w14:paraId="0BD3F4BE"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teslim sırasında gerek görülürse ürünün analizi yaptırılacak, analiz gideri firma tarafından karşılanacak, analiz nedeni ile eksilen stok firma tarafından karşılanacaktır. </w:t>
      </w:r>
    </w:p>
    <w:p w14:paraId="55B0A831"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Firma ürünün kullanımını kullanıcıya uygulamalı olarak göstermelidir. </w:t>
      </w:r>
    </w:p>
    <w:p w14:paraId="3B78BB70"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Sağlık Bakanlığından üretim veya ithal izni ruhsatının ve biyosidal ürün ruhsatının birer adet onaylı örneği olmalıdır. </w:t>
      </w:r>
    </w:p>
    <w:p w14:paraId="249874DF" w14:textId="77777777" w:rsidR="009445E8"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Numuneler kullanıcı birimler tarafından değerlendirildikten sonra alımına karar verilecektir.</w:t>
      </w:r>
    </w:p>
    <w:p w14:paraId="0AFC39CB" w14:textId="77777777" w:rsidR="009C1EAB" w:rsidRPr="00C30147" w:rsidRDefault="009C1EAB" w:rsidP="00C30147">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30147">
        <w:rPr>
          <w:rFonts w:ascii="Times New Roman" w:eastAsia="Arial Unicode MS" w:hAnsi="Times New Roman" w:cs="Times New Roman"/>
          <w:b/>
          <w:bCs/>
          <w:color w:val="000000" w:themeColor="text1"/>
          <w:sz w:val="24"/>
          <w:szCs w:val="24"/>
          <w:lang w:eastAsia="tr-TR"/>
        </w:rPr>
        <w:t>PREZERVATİF SONDA TEKNİK ŞARTNAMESİ</w:t>
      </w:r>
    </w:p>
    <w:p w14:paraId="687040AC" w14:textId="356DE4BF"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sidRPr="00C30147">
        <w:rPr>
          <w:rFonts w:ascii="Times New Roman" w:eastAsia="Arial Unicode MS" w:hAnsi="Times New Roman" w:cs="Times New Roman"/>
          <w:color w:val="000000" w:themeColor="text1"/>
          <w:sz w:val="24"/>
          <w:szCs w:val="24"/>
          <w:lang w:eastAsia="tr-TR"/>
        </w:rPr>
        <w:t>Non</w:t>
      </w:r>
      <w:proofErr w:type="spellEnd"/>
      <w:r w:rsidRPr="00C30147">
        <w:rPr>
          <w:rFonts w:ascii="Times New Roman" w:eastAsia="Arial Unicode MS" w:hAnsi="Times New Roman" w:cs="Times New Roman"/>
          <w:color w:val="000000" w:themeColor="text1"/>
          <w:sz w:val="24"/>
          <w:szCs w:val="24"/>
          <w:lang w:eastAsia="tr-TR"/>
        </w:rPr>
        <w:t xml:space="preserve"> </w:t>
      </w:r>
      <w:proofErr w:type="spellStart"/>
      <w:r w:rsidRPr="00C30147">
        <w:rPr>
          <w:rFonts w:ascii="Times New Roman" w:eastAsia="Arial Unicode MS" w:hAnsi="Times New Roman" w:cs="Times New Roman"/>
          <w:color w:val="000000" w:themeColor="text1"/>
          <w:sz w:val="24"/>
          <w:szCs w:val="24"/>
          <w:lang w:eastAsia="tr-TR"/>
        </w:rPr>
        <w:t>toksik</w:t>
      </w:r>
      <w:proofErr w:type="spellEnd"/>
      <w:r w:rsidRPr="00C30147">
        <w:rPr>
          <w:rFonts w:ascii="Times New Roman" w:eastAsia="Arial Unicode MS" w:hAnsi="Times New Roman" w:cs="Times New Roman"/>
          <w:color w:val="000000" w:themeColor="text1"/>
          <w:sz w:val="24"/>
          <w:szCs w:val="24"/>
          <w:lang w:eastAsia="tr-TR"/>
        </w:rPr>
        <w:t xml:space="preserve">, </w:t>
      </w:r>
      <w:proofErr w:type="spellStart"/>
      <w:r w:rsidRPr="00C30147">
        <w:rPr>
          <w:rFonts w:ascii="Times New Roman" w:eastAsia="Arial Unicode MS" w:hAnsi="Times New Roman" w:cs="Times New Roman"/>
          <w:color w:val="000000" w:themeColor="text1"/>
          <w:sz w:val="24"/>
          <w:szCs w:val="24"/>
          <w:lang w:eastAsia="tr-TR"/>
        </w:rPr>
        <w:t>antiallerjik</w:t>
      </w:r>
      <w:proofErr w:type="spellEnd"/>
      <w:r w:rsidRPr="00C30147">
        <w:rPr>
          <w:rFonts w:ascii="Times New Roman" w:eastAsia="Arial Unicode MS" w:hAnsi="Times New Roman" w:cs="Times New Roman"/>
          <w:color w:val="000000" w:themeColor="text1"/>
          <w:sz w:val="24"/>
          <w:szCs w:val="24"/>
          <w:lang w:eastAsia="tr-TR"/>
        </w:rPr>
        <w:t xml:space="preserve"> silikondan yapılmış olmal</w:t>
      </w:r>
      <w:r w:rsidR="00C30147">
        <w:rPr>
          <w:rFonts w:ascii="Times New Roman" w:eastAsia="Arial Unicode MS" w:hAnsi="Times New Roman" w:cs="Times New Roman"/>
          <w:color w:val="000000" w:themeColor="text1"/>
          <w:sz w:val="24"/>
          <w:szCs w:val="24"/>
          <w:lang w:eastAsia="tr-TR"/>
        </w:rPr>
        <w:t>ı</w:t>
      </w:r>
    </w:p>
    <w:p w14:paraId="0E413C4E"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cilde yapışmasını sağlayan tahrişi önleyici jel şeklinde tüp yapıştırıcısı olmalı, ya da yapışkan şeridi olmalı</w:t>
      </w:r>
    </w:p>
    <w:p w14:paraId="006F91BB" w14:textId="7D46F421"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w:t>
      </w:r>
      <w:r w:rsidR="00534457">
        <w:rPr>
          <w:rFonts w:ascii="Times New Roman" w:eastAsia="Arial Unicode MS" w:hAnsi="Times New Roman" w:cs="Times New Roman"/>
          <w:color w:val="000000" w:themeColor="text1"/>
          <w:sz w:val="24"/>
          <w:szCs w:val="24"/>
          <w:lang w:eastAsia="tr-TR"/>
        </w:rPr>
        <w:t>ın</w:t>
      </w:r>
      <w:r w:rsidRPr="00C30147">
        <w:rPr>
          <w:rFonts w:ascii="Times New Roman" w:eastAsia="Arial Unicode MS" w:hAnsi="Times New Roman" w:cs="Times New Roman"/>
          <w:color w:val="000000" w:themeColor="text1"/>
          <w:sz w:val="24"/>
          <w:szCs w:val="24"/>
          <w:lang w:eastAsia="tr-TR"/>
        </w:rPr>
        <w:t xml:space="preserve"> yapışkan şeridi dokunun dolaşımını engellememeli</w:t>
      </w:r>
    </w:p>
    <w:p w14:paraId="780CA6ED"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yapışkan şeridi/jeli sonda ile cilt arasında içten hem cilde hem de sondaya yapışmalı ve yapışkanlığını uzun süre koruyabilmeli</w:t>
      </w:r>
    </w:p>
    <w:p w14:paraId="102CF01E"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lastRenderedPageBreak/>
        <w:t>Prezervatif sonda ciltte oluşabilecek nemi içerisine emebilmeli ve cildin kullanım süresince kuru kalmasını sağlamalı</w:t>
      </w:r>
    </w:p>
    <w:p w14:paraId="15ED4A90"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Yapışkan şerit elastik olmalı, kopmamalı ve idrarın geri dönüşünü engellemeli</w:t>
      </w:r>
    </w:p>
    <w:p w14:paraId="5238D756"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uç kısmı idrarın rahatlıkla dışarı atılmasını sağlamalı, kıvrılıp kırılmamalı</w:t>
      </w:r>
    </w:p>
    <w:p w14:paraId="0753BCAA"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uç kısmı idrar torbasının uç kısmı ile uyumlu olmalı</w:t>
      </w:r>
    </w:p>
    <w:p w14:paraId="6A574BC4"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farklı boyutları olmalı</w:t>
      </w:r>
    </w:p>
    <w:p w14:paraId="2CBC9196"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 tekli paket içerisinde ambalajlı olmalı</w:t>
      </w:r>
    </w:p>
    <w:p w14:paraId="4D33F8C7"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ISO veya TSE kalite belgelerinden birine sahip olmalı ve CE' ye uygunluğu belgelendirilmelidir</w:t>
      </w:r>
      <w:r w:rsidR="00C30147">
        <w:rPr>
          <w:rFonts w:ascii="Times New Roman" w:eastAsia="Arial Unicode MS" w:hAnsi="Times New Roman" w:cs="Times New Roman"/>
          <w:color w:val="000000" w:themeColor="text1"/>
          <w:sz w:val="24"/>
          <w:szCs w:val="24"/>
          <w:lang w:eastAsia="tr-TR"/>
        </w:rPr>
        <w:t>.</w:t>
      </w:r>
    </w:p>
    <w:p w14:paraId="2F429B8D"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Teklif edilen ürünler için deneme numunesi verilecektir.</w:t>
      </w:r>
    </w:p>
    <w:p w14:paraId="1E23264E" w14:textId="342CA1A9" w:rsidR="009C1EAB" w:rsidRP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 xml:space="preserve">Malzeme, depoya teslim tarihinden itibaren en az 2 yıl </w:t>
      </w:r>
      <w:proofErr w:type="spellStart"/>
      <w:r w:rsidRPr="00C30147">
        <w:rPr>
          <w:rFonts w:ascii="Times New Roman" w:eastAsia="Arial Unicode MS" w:hAnsi="Times New Roman" w:cs="Times New Roman"/>
          <w:color w:val="000000" w:themeColor="text1"/>
          <w:sz w:val="24"/>
          <w:szCs w:val="24"/>
          <w:lang w:eastAsia="tr-TR"/>
        </w:rPr>
        <w:t>miat’lı</w:t>
      </w:r>
      <w:proofErr w:type="spellEnd"/>
      <w:r w:rsidRPr="00C30147">
        <w:rPr>
          <w:rFonts w:ascii="Times New Roman" w:eastAsia="Arial Unicode MS" w:hAnsi="Times New Roman" w:cs="Times New Roman"/>
          <w:color w:val="000000" w:themeColor="text1"/>
          <w:sz w:val="24"/>
          <w:szCs w:val="24"/>
          <w:lang w:eastAsia="tr-TR"/>
        </w:rPr>
        <w:t xml:space="preserve"> olmalıdır.</w:t>
      </w:r>
    </w:p>
    <w:p w14:paraId="6FE3A0E7" w14:textId="14B08842" w:rsidR="00531BC9" w:rsidRPr="00531BC9" w:rsidRDefault="00531BC9" w:rsidP="00531BC9">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31BC9">
        <w:rPr>
          <w:rFonts w:ascii="Times New Roman" w:eastAsia="Arial Unicode MS" w:hAnsi="Times New Roman" w:cs="Times New Roman"/>
          <w:b/>
          <w:bCs/>
          <w:color w:val="000000" w:themeColor="text1"/>
          <w:sz w:val="24"/>
          <w:szCs w:val="24"/>
          <w:lang w:eastAsia="tr-TR"/>
        </w:rPr>
        <w:t>SPANÇ</w:t>
      </w:r>
      <w:r>
        <w:rPr>
          <w:rFonts w:ascii="Times New Roman" w:eastAsia="Arial Unicode MS" w:hAnsi="Times New Roman" w:cs="Times New Roman"/>
          <w:b/>
          <w:bCs/>
          <w:color w:val="000000" w:themeColor="text1"/>
          <w:sz w:val="24"/>
          <w:szCs w:val="24"/>
          <w:lang w:eastAsia="tr-TR"/>
        </w:rPr>
        <w:t xml:space="preserve"> (1 KUTUDA 100 ADET)</w:t>
      </w:r>
      <w:r w:rsidRPr="00531BC9">
        <w:rPr>
          <w:rFonts w:ascii="Times New Roman" w:eastAsia="Arial Unicode MS" w:hAnsi="Times New Roman" w:cs="Times New Roman"/>
          <w:b/>
          <w:bCs/>
          <w:color w:val="000000" w:themeColor="text1"/>
          <w:sz w:val="24"/>
          <w:szCs w:val="24"/>
          <w:lang w:eastAsia="tr-TR"/>
        </w:rPr>
        <w:t xml:space="preserve"> TEKNİK ŞARTNAMESİ</w:t>
      </w:r>
    </w:p>
    <w:p w14:paraId="76F713DA"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Pr>
          <w:rFonts w:ascii="Times New Roman" w:eastAsia="Arial Unicode MS" w:hAnsi="Times New Roman" w:cs="Times New Roman"/>
          <w:color w:val="000000" w:themeColor="text1"/>
          <w:sz w:val="24"/>
          <w:szCs w:val="24"/>
          <w:lang w:eastAsia="tr-TR"/>
        </w:rPr>
        <w:t>Spançlar</w:t>
      </w:r>
      <w:proofErr w:type="spellEnd"/>
      <w:r>
        <w:rPr>
          <w:rFonts w:ascii="Times New Roman" w:eastAsia="Arial Unicode MS" w:hAnsi="Times New Roman" w:cs="Times New Roman"/>
          <w:color w:val="000000" w:themeColor="text1"/>
          <w:sz w:val="24"/>
          <w:szCs w:val="24"/>
          <w:lang w:eastAsia="tr-TR"/>
        </w:rPr>
        <w:t xml:space="preserve"> steril olmalıdır.</w:t>
      </w:r>
    </w:p>
    <w:p w14:paraId="2ED3E601" w14:textId="0C71708A"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Gaz tampon 7,5cm*7,5cm </w:t>
      </w:r>
      <w:proofErr w:type="spellStart"/>
      <w:r w:rsidRPr="00531BC9">
        <w:rPr>
          <w:rFonts w:ascii="Times New Roman" w:eastAsia="Arial Unicode MS" w:hAnsi="Times New Roman" w:cs="Times New Roman"/>
          <w:color w:val="000000" w:themeColor="text1"/>
          <w:sz w:val="24"/>
          <w:szCs w:val="24"/>
          <w:lang w:eastAsia="tr-TR"/>
        </w:rPr>
        <w:t>ebatında</w:t>
      </w:r>
      <w:proofErr w:type="spellEnd"/>
      <w:r w:rsidRPr="00531BC9">
        <w:rPr>
          <w:rFonts w:ascii="Times New Roman" w:eastAsia="Arial Unicode MS" w:hAnsi="Times New Roman" w:cs="Times New Roman"/>
          <w:color w:val="000000" w:themeColor="text1"/>
          <w:sz w:val="24"/>
          <w:szCs w:val="24"/>
          <w:lang w:eastAsia="tr-TR"/>
        </w:rPr>
        <w:t xml:space="preserve"> katlı gaz hidrofilden yapılmış olacaktır. Kenarları tamamen içe bükülmüş olmalıdır.</w:t>
      </w:r>
    </w:p>
    <w:p w14:paraId="471BF764"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İmal edildiği gaz hidrofil tek kat üzerinden sayıldığında 1 cm 2 de (bir santimetre karede) 20 tel ihtiva edecektir. 8 kat olmalıdır. </w:t>
      </w:r>
    </w:p>
    <w:p w14:paraId="6EBAB6BA"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Hortum dokuma </w:t>
      </w:r>
      <w:proofErr w:type="spellStart"/>
      <w:r w:rsidRPr="00531BC9">
        <w:rPr>
          <w:rFonts w:ascii="Times New Roman" w:eastAsia="Arial Unicode MS" w:hAnsi="Times New Roman" w:cs="Times New Roman"/>
          <w:color w:val="000000" w:themeColor="text1"/>
          <w:sz w:val="24"/>
          <w:szCs w:val="24"/>
          <w:lang w:eastAsia="tr-TR"/>
        </w:rPr>
        <w:t>gazdarı</w:t>
      </w:r>
      <w:proofErr w:type="spellEnd"/>
      <w:r w:rsidRPr="00531BC9">
        <w:rPr>
          <w:rFonts w:ascii="Times New Roman" w:eastAsia="Arial Unicode MS" w:hAnsi="Times New Roman" w:cs="Times New Roman"/>
          <w:color w:val="000000" w:themeColor="text1"/>
          <w:sz w:val="24"/>
          <w:szCs w:val="24"/>
          <w:lang w:eastAsia="tr-TR"/>
        </w:rPr>
        <w:t xml:space="preserve"> imal edilmiş olmalıdır. </w:t>
      </w:r>
    </w:p>
    <w:p w14:paraId="3C9AD19B"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Gaz tampon beyaz, temiz ve kokusuz olmalıdır. </w:t>
      </w:r>
    </w:p>
    <w:p w14:paraId="1E7111D0"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Yırtık ve kaçık olmayacak kenarlarından hiçbir şekilde iplik sarkmayacaktır.</w:t>
      </w:r>
    </w:p>
    <w:p w14:paraId="743856C4" w14:textId="42CACDC1" w:rsidR="00EF1BEF"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5’li paketler halinde olmalıdır</w:t>
      </w:r>
      <w:r w:rsidR="00EF1BEF">
        <w:rPr>
          <w:rFonts w:ascii="Times New Roman" w:eastAsia="Arial Unicode MS" w:hAnsi="Times New Roman" w:cs="Times New Roman"/>
          <w:color w:val="000000" w:themeColor="text1"/>
          <w:sz w:val="24"/>
          <w:szCs w:val="24"/>
          <w:lang w:eastAsia="tr-TR"/>
        </w:rPr>
        <w:t>.</w:t>
      </w:r>
    </w:p>
    <w:p w14:paraId="1850CF59" w14:textId="30658C79"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Dış ambalajı üzerinde gaz tamponun ölçüleri kutu içerisinde miktarı imalatçı ve üretici firma ismi açık olarak belirlenmiş olmalıdır. </w:t>
      </w:r>
    </w:p>
    <w:p w14:paraId="6A6D5C43"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İmalata kullanılan gaz hidrofilin Sağlık Bakanlığı ruhsat belgesi ibraz edilecektir. </w:t>
      </w:r>
    </w:p>
    <w:p w14:paraId="2AB4818F" w14:textId="46A2B101" w:rsidR="00531BC9" w:rsidRP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Sterilize edilirken içine konulan indikatörün ve ambalaj kağıdının rengi gaza geçmeyecek malzemeden imal edilmiş olacaktır.</w:t>
      </w:r>
    </w:p>
    <w:p w14:paraId="56773DF4" w14:textId="77777777" w:rsidR="00CC63C2" w:rsidRDefault="00CC63C2" w:rsidP="00531BC9">
      <w:pPr>
        <w:spacing w:after="0" w:line="360" w:lineRule="auto"/>
        <w:jc w:val="both"/>
        <w:rPr>
          <w:rFonts w:ascii="Times New Roman" w:eastAsia="Arial Unicode MS" w:hAnsi="Times New Roman" w:cs="Times New Roman"/>
          <w:color w:val="000000" w:themeColor="text1"/>
          <w:sz w:val="24"/>
          <w:szCs w:val="24"/>
          <w:lang w:eastAsia="tr-TR"/>
        </w:rPr>
      </w:pPr>
    </w:p>
    <w:p w14:paraId="151A9A48" w14:textId="77777777" w:rsidR="00356F42" w:rsidRDefault="00356F42" w:rsidP="00531BC9">
      <w:pPr>
        <w:spacing w:after="0" w:line="360" w:lineRule="auto"/>
        <w:jc w:val="both"/>
        <w:rPr>
          <w:rFonts w:ascii="Times New Roman" w:eastAsia="Arial Unicode MS" w:hAnsi="Times New Roman" w:cs="Times New Roman"/>
          <w:color w:val="000000" w:themeColor="text1"/>
          <w:sz w:val="24"/>
          <w:szCs w:val="24"/>
          <w:lang w:eastAsia="tr-TR"/>
        </w:rPr>
      </w:pPr>
    </w:p>
    <w:p w14:paraId="02B9BEEC" w14:textId="7D49D919" w:rsidR="00531BC9" w:rsidRPr="00CC63C2" w:rsidRDefault="00531BC9" w:rsidP="00531BC9">
      <w:pPr>
        <w:spacing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t xml:space="preserve">RULO SPANÇ </w:t>
      </w:r>
      <w:r w:rsidR="00CC63C2" w:rsidRPr="00CC63C2">
        <w:rPr>
          <w:rFonts w:ascii="Times New Roman" w:eastAsia="Arial Unicode MS" w:hAnsi="Times New Roman" w:cs="Times New Roman"/>
          <w:b/>
          <w:bCs/>
          <w:color w:val="000000" w:themeColor="text1"/>
          <w:sz w:val="24"/>
          <w:szCs w:val="24"/>
          <w:lang w:eastAsia="tr-TR"/>
        </w:rPr>
        <w:t xml:space="preserve">10 CM X 2MT </w:t>
      </w:r>
      <w:r w:rsidRPr="00CC63C2">
        <w:rPr>
          <w:rFonts w:ascii="Times New Roman" w:eastAsia="Arial Unicode MS" w:hAnsi="Times New Roman" w:cs="Times New Roman"/>
          <w:b/>
          <w:bCs/>
          <w:color w:val="000000" w:themeColor="text1"/>
          <w:sz w:val="24"/>
          <w:szCs w:val="24"/>
          <w:lang w:eastAsia="tr-TR"/>
        </w:rPr>
        <w:t>TEKNİK ŞARTNAMESİ</w:t>
      </w:r>
    </w:p>
    <w:p w14:paraId="7F357BD6"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2BD218A2"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lastRenderedPageBreak/>
        <w:t>Sargı bezi beyaz, temiz, kokusuz, nemsiz olmalı; üzerinde kir, elyaf artıkları, yağ lekesi, yabancı cisim, yüzey aktif madde, dikiş, ek yeri ve parça bulunmamalı, kaçmış iplik görünmemelidir.</w:t>
      </w:r>
    </w:p>
    <w:p w14:paraId="4E137F42"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0250D6BA" w14:textId="162359BC"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 xml:space="preserve">En az 10 cm x 2 </w:t>
      </w:r>
      <w:proofErr w:type="spellStart"/>
      <w:r w:rsidRPr="00CC63C2">
        <w:rPr>
          <w:rFonts w:ascii="Times New Roman" w:eastAsia="Arial Unicode MS" w:hAnsi="Times New Roman" w:cs="Times New Roman"/>
          <w:color w:val="000000" w:themeColor="text1"/>
          <w:sz w:val="24"/>
          <w:szCs w:val="24"/>
          <w:lang w:eastAsia="tr-TR"/>
        </w:rPr>
        <w:t>m</w:t>
      </w:r>
      <w:r w:rsidR="00CD3A84">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00356F42">
        <w:rPr>
          <w:rFonts w:ascii="Times New Roman" w:eastAsia="Arial Unicode MS" w:hAnsi="Times New Roman" w:cs="Times New Roman"/>
          <w:color w:val="000000" w:themeColor="text1"/>
          <w:sz w:val="24"/>
          <w:szCs w:val="24"/>
          <w:lang w:eastAsia="tr-TR"/>
        </w:rPr>
        <w:t xml:space="preserve"> </w:t>
      </w:r>
      <w:r w:rsidRPr="00CC63C2">
        <w:rPr>
          <w:rFonts w:ascii="Times New Roman" w:eastAsia="Arial Unicode MS" w:hAnsi="Times New Roman" w:cs="Times New Roman"/>
          <w:color w:val="000000" w:themeColor="text1"/>
          <w:sz w:val="24"/>
          <w:szCs w:val="24"/>
          <w:lang w:eastAsia="tr-TR"/>
        </w:rPr>
        <w:t>olmalıdır</w:t>
      </w:r>
      <w:r w:rsidR="00356F42">
        <w:rPr>
          <w:rFonts w:ascii="Times New Roman" w:eastAsia="Arial Unicode MS" w:hAnsi="Times New Roman" w:cs="Times New Roman"/>
          <w:color w:val="000000" w:themeColor="text1"/>
          <w:sz w:val="24"/>
          <w:szCs w:val="24"/>
          <w:lang w:eastAsia="tr-TR"/>
        </w:rPr>
        <w:t>.</w:t>
      </w:r>
    </w:p>
    <w:p w14:paraId="38DA809F"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düzgün sarılmış olmalı, kenarları yırtık, kaçık olmayacak, kenarlarından hiçbir şekilde iplik sarkmayacak şekilde düzgün örülmüş olmalıdır.</w:t>
      </w:r>
    </w:p>
    <w:p w14:paraId="3914D113"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6CAB176C" w14:textId="1336D1A1" w:rsidR="00531BC9"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1E686862" w14:textId="6CD832FC" w:rsidR="00350F9E" w:rsidRPr="00CC63C2" w:rsidRDefault="00350F9E" w:rsidP="00350F9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t>RULO SPANÇ 1</w:t>
      </w:r>
      <w:r w:rsidR="00CD3A84">
        <w:rPr>
          <w:rFonts w:ascii="Times New Roman" w:eastAsia="Arial Unicode MS" w:hAnsi="Times New Roman" w:cs="Times New Roman"/>
          <w:b/>
          <w:bCs/>
          <w:color w:val="000000" w:themeColor="text1"/>
          <w:sz w:val="24"/>
          <w:szCs w:val="24"/>
          <w:lang w:eastAsia="tr-TR"/>
        </w:rPr>
        <w:t>5</w:t>
      </w:r>
      <w:r w:rsidRPr="00CC63C2">
        <w:rPr>
          <w:rFonts w:ascii="Times New Roman" w:eastAsia="Arial Unicode MS" w:hAnsi="Times New Roman" w:cs="Times New Roman"/>
          <w:b/>
          <w:bCs/>
          <w:color w:val="000000" w:themeColor="text1"/>
          <w:sz w:val="24"/>
          <w:szCs w:val="24"/>
          <w:lang w:eastAsia="tr-TR"/>
        </w:rPr>
        <w:t xml:space="preserve"> CM X 2MT TEKNİK ŞARTNAMESİ</w:t>
      </w:r>
    </w:p>
    <w:p w14:paraId="26794AD9"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1639391B"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beyaz, temiz, kokusuz, nemsiz olmalı; üzerinde kir, elyaf artıkları, yağ lekesi, yabancı cisim, yüzey aktif madde, dikiş, ek yeri ve parça bulunmamalı, kaçmış iplik görünmemelidir.</w:t>
      </w:r>
    </w:p>
    <w:p w14:paraId="2C508538"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281388F7" w14:textId="45375BE4"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 xml:space="preserve">En az 15 cm x 2 </w:t>
      </w:r>
      <w:proofErr w:type="spellStart"/>
      <w:r w:rsidRPr="00CC63C2">
        <w:rPr>
          <w:rFonts w:ascii="Times New Roman" w:eastAsia="Arial Unicode MS" w:hAnsi="Times New Roman" w:cs="Times New Roman"/>
          <w:color w:val="000000" w:themeColor="text1"/>
          <w:sz w:val="24"/>
          <w:szCs w:val="24"/>
          <w:lang w:eastAsia="tr-TR"/>
        </w:rPr>
        <w:t>m</w:t>
      </w:r>
      <w:r w:rsidR="00397C21">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Pr="00CC63C2">
        <w:rPr>
          <w:rFonts w:ascii="Times New Roman" w:eastAsia="Arial Unicode MS" w:hAnsi="Times New Roman" w:cs="Times New Roman"/>
          <w:color w:val="000000" w:themeColor="text1"/>
          <w:sz w:val="24"/>
          <w:szCs w:val="24"/>
          <w:lang w:eastAsia="tr-TR"/>
        </w:rPr>
        <w:t xml:space="preserve"> olmalıdır</w:t>
      </w:r>
      <w:r w:rsidR="00CD3A84">
        <w:rPr>
          <w:rFonts w:ascii="Times New Roman" w:eastAsia="Arial Unicode MS" w:hAnsi="Times New Roman" w:cs="Times New Roman"/>
          <w:color w:val="000000" w:themeColor="text1"/>
          <w:sz w:val="24"/>
          <w:szCs w:val="24"/>
          <w:lang w:eastAsia="tr-TR"/>
        </w:rPr>
        <w:t>.</w:t>
      </w:r>
    </w:p>
    <w:p w14:paraId="107A3A7C"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düzgün sarılmış olmalı, kenarları yırtık, kaçık olmayacak, kenarlarından hiçbir şekilde iplik sarkmayacak şekilde düzgün örülmüş olmalıdır.</w:t>
      </w:r>
    </w:p>
    <w:p w14:paraId="3C2256DA"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0C6ABEB1"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36DC2946" w14:textId="58435DCA" w:rsidR="00350F9E" w:rsidRPr="00CC63C2" w:rsidRDefault="00350F9E" w:rsidP="00350F9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t xml:space="preserve">RULO SPANÇ </w:t>
      </w:r>
      <w:r w:rsidR="009469D6">
        <w:rPr>
          <w:rFonts w:ascii="Times New Roman" w:eastAsia="Arial Unicode MS" w:hAnsi="Times New Roman" w:cs="Times New Roman"/>
          <w:b/>
          <w:bCs/>
          <w:color w:val="000000" w:themeColor="text1"/>
          <w:sz w:val="24"/>
          <w:szCs w:val="24"/>
          <w:lang w:eastAsia="tr-TR"/>
        </w:rPr>
        <w:t>2</w:t>
      </w:r>
      <w:r w:rsidRPr="00CC63C2">
        <w:rPr>
          <w:rFonts w:ascii="Times New Roman" w:eastAsia="Arial Unicode MS" w:hAnsi="Times New Roman" w:cs="Times New Roman"/>
          <w:b/>
          <w:bCs/>
          <w:color w:val="000000" w:themeColor="text1"/>
          <w:sz w:val="24"/>
          <w:szCs w:val="24"/>
          <w:lang w:eastAsia="tr-TR"/>
        </w:rPr>
        <w:t>0 CM X 2MT TEKNİK ŞARTNAMESİ</w:t>
      </w:r>
    </w:p>
    <w:p w14:paraId="3728311B"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1BF0A803"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beyaz, temiz, kokusuz, nemsiz olmalı; üzerinde kir, elyaf artıkları, yağ lekesi, yabancı cisim, yüzey aktif madde, dikiş, ek yeri ve parça bulunmamalı, kaçmış iplik görünmemelidir.</w:t>
      </w:r>
    </w:p>
    <w:p w14:paraId="7A6A2E56"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5680A2BC" w14:textId="5AD34F1D"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 xml:space="preserve">En az 20 cm x 2 </w:t>
      </w:r>
      <w:proofErr w:type="spellStart"/>
      <w:r w:rsidRPr="00CC63C2">
        <w:rPr>
          <w:rFonts w:ascii="Times New Roman" w:eastAsia="Arial Unicode MS" w:hAnsi="Times New Roman" w:cs="Times New Roman"/>
          <w:color w:val="000000" w:themeColor="text1"/>
          <w:sz w:val="24"/>
          <w:szCs w:val="24"/>
          <w:lang w:eastAsia="tr-TR"/>
        </w:rPr>
        <w:t>m</w:t>
      </w:r>
      <w:r w:rsidR="009469D6">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Pr="00CC63C2">
        <w:rPr>
          <w:rFonts w:ascii="Times New Roman" w:eastAsia="Arial Unicode MS" w:hAnsi="Times New Roman" w:cs="Times New Roman"/>
          <w:color w:val="000000" w:themeColor="text1"/>
          <w:sz w:val="24"/>
          <w:szCs w:val="24"/>
          <w:lang w:eastAsia="tr-TR"/>
        </w:rPr>
        <w:t xml:space="preserve"> olmalıdır</w:t>
      </w:r>
      <w:r w:rsidR="009469D6">
        <w:rPr>
          <w:rFonts w:ascii="Times New Roman" w:eastAsia="Arial Unicode MS" w:hAnsi="Times New Roman" w:cs="Times New Roman"/>
          <w:color w:val="000000" w:themeColor="text1"/>
          <w:sz w:val="24"/>
          <w:szCs w:val="24"/>
          <w:lang w:eastAsia="tr-TR"/>
        </w:rPr>
        <w:t>.</w:t>
      </w:r>
    </w:p>
    <w:p w14:paraId="1FEFEC20"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lastRenderedPageBreak/>
        <w:t>Sargı bezi düzgün sarılmış olmalı, kenarları yırtık, kaçık olmayacak, kenarlarından hiçbir şekilde iplik sarkmayacak şekilde düzgün örülmüş olmalıdır.</w:t>
      </w:r>
    </w:p>
    <w:p w14:paraId="52425BB2"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56C48DDC" w14:textId="77777777" w:rsidR="00350F9E" w:rsidRPr="00CC63C2"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0FA97F64" w14:textId="77777777" w:rsidR="00525237" w:rsidRDefault="00525237">
      <w:bookmarkStart w:id="1" w:name="_GoBack"/>
      <w:bookmarkEnd w:id="1"/>
    </w:p>
    <w:sectPr w:rsidR="005252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10D10"/>
    <w:multiLevelType w:val="hybridMultilevel"/>
    <w:tmpl w:val="B636E0E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8F5525A"/>
    <w:multiLevelType w:val="hybridMultilevel"/>
    <w:tmpl w:val="7C5C755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BC52A93"/>
    <w:multiLevelType w:val="hybridMultilevel"/>
    <w:tmpl w:val="ED569BEE"/>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0C6C47CB"/>
    <w:multiLevelType w:val="hybridMultilevel"/>
    <w:tmpl w:val="D5E8C64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FA01D1A"/>
    <w:multiLevelType w:val="hybridMultilevel"/>
    <w:tmpl w:val="26503C56"/>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1331007"/>
    <w:multiLevelType w:val="hybridMultilevel"/>
    <w:tmpl w:val="3F68072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11F16F0C"/>
    <w:multiLevelType w:val="hybridMultilevel"/>
    <w:tmpl w:val="C5D6359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49003DD"/>
    <w:multiLevelType w:val="hybridMultilevel"/>
    <w:tmpl w:val="B32654D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8EF2E44"/>
    <w:multiLevelType w:val="hybridMultilevel"/>
    <w:tmpl w:val="F5148F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C244A3A"/>
    <w:multiLevelType w:val="hybridMultilevel"/>
    <w:tmpl w:val="A594A4F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1D04F8E"/>
    <w:multiLevelType w:val="hybridMultilevel"/>
    <w:tmpl w:val="F5148F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0F5843"/>
    <w:multiLevelType w:val="hybridMultilevel"/>
    <w:tmpl w:val="B3B01C1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2486B79"/>
    <w:multiLevelType w:val="hybridMultilevel"/>
    <w:tmpl w:val="7C4AA3A0"/>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36F114D"/>
    <w:multiLevelType w:val="hybridMultilevel"/>
    <w:tmpl w:val="EF6CCBC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69B34FD"/>
    <w:multiLevelType w:val="hybridMultilevel"/>
    <w:tmpl w:val="02DC028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2D793067"/>
    <w:multiLevelType w:val="hybridMultilevel"/>
    <w:tmpl w:val="392E150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15:restartNumberingAfterBreak="0">
    <w:nsid w:val="2DAA0171"/>
    <w:multiLevelType w:val="hybridMultilevel"/>
    <w:tmpl w:val="0D84BDA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2FEA5B9E"/>
    <w:multiLevelType w:val="hybridMultilevel"/>
    <w:tmpl w:val="02DC028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782882"/>
    <w:multiLevelType w:val="hybridMultilevel"/>
    <w:tmpl w:val="7EC8226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32231C47"/>
    <w:multiLevelType w:val="hybridMultilevel"/>
    <w:tmpl w:val="2F1EF670"/>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32C726B7"/>
    <w:multiLevelType w:val="hybridMultilevel"/>
    <w:tmpl w:val="F5148F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339D4B06"/>
    <w:multiLevelType w:val="hybridMultilevel"/>
    <w:tmpl w:val="EC26200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35C0379C"/>
    <w:multiLevelType w:val="hybridMultilevel"/>
    <w:tmpl w:val="34B2EF4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37382F3E"/>
    <w:multiLevelType w:val="hybridMultilevel"/>
    <w:tmpl w:val="507C1C8E"/>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37591167"/>
    <w:multiLevelType w:val="hybridMultilevel"/>
    <w:tmpl w:val="B3F69B26"/>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15:restartNumberingAfterBreak="0">
    <w:nsid w:val="396A67BE"/>
    <w:multiLevelType w:val="hybridMultilevel"/>
    <w:tmpl w:val="02DC028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AB85ED4"/>
    <w:multiLevelType w:val="hybridMultilevel"/>
    <w:tmpl w:val="6A8CF2C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42224B5E"/>
    <w:multiLevelType w:val="hybridMultilevel"/>
    <w:tmpl w:val="2AD44CB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42CE2D69"/>
    <w:multiLevelType w:val="hybridMultilevel"/>
    <w:tmpl w:val="B2B6600E"/>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44367DFB"/>
    <w:multiLevelType w:val="hybridMultilevel"/>
    <w:tmpl w:val="2362B854"/>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15:restartNumberingAfterBreak="0">
    <w:nsid w:val="47350A41"/>
    <w:multiLevelType w:val="hybridMultilevel"/>
    <w:tmpl w:val="1344803C"/>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496F75E0"/>
    <w:multiLevelType w:val="hybridMultilevel"/>
    <w:tmpl w:val="B814599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15:restartNumberingAfterBreak="0">
    <w:nsid w:val="4A9750ED"/>
    <w:multiLevelType w:val="hybridMultilevel"/>
    <w:tmpl w:val="94C265C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15:restartNumberingAfterBreak="0">
    <w:nsid w:val="5C0C7DEA"/>
    <w:multiLevelType w:val="hybridMultilevel"/>
    <w:tmpl w:val="9592993A"/>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5E327175"/>
    <w:multiLevelType w:val="hybridMultilevel"/>
    <w:tmpl w:val="6DBA0D8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5FB60B6E"/>
    <w:multiLevelType w:val="hybridMultilevel"/>
    <w:tmpl w:val="4A645D5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15:restartNumberingAfterBreak="0">
    <w:nsid w:val="60086729"/>
    <w:multiLevelType w:val="hybridMultilevel"/>
    <w:tmpl w:val="9C2EFB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7" w15:restartNumberingAfterBreak="0">
    <w:nsid w:val="61456655"/>
    <w:multiLevelType w:val="hybridMultilevel"/>
    <w:tmpl w:val="48428E74"/>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8" w15:restartNumberingAfterBreak="0">
    <w:nsid w:val="61A960EF"/>
    <w:multiLevelType w:val="hybridMultilevel"/>
    <w:tmpl w:val="37F076A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9" w15:restartNumberingAfterBreak="0">
    <w:nsid w:val="633A661C"/>
    <w:multiLevelType w:val="hybridMultilevel"/>
    <w:tmpl w:val="3EBE4CA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0" w15:restartNumberingAfterBreak="0">
    <w:nsid w:val="648F0659"/>
    <w:multiLevelType w:val="hybridMultilevel"/>
    <w:tmpl w:val="5AACF76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1" w15:restartNumberingAfterBreak="0">
    <w:nsid w:val="67D46C40"/>
    <w:multiLevelType w:val="hybridMultilevel"/>
    <w:tmpl w:val="5112AED2"/>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2" w15:restartNumberingAfterBreak="0">
    <w:nsid w:val="6B137E24"/>
    <w:multiLevelType w:val="hybridMultilevel"/>
    <w:tmpl w:val="F514BEA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3" w15:restartNumberingAfterBreak="0">
    <w:nsid w:val="722A79C7"/>
    <w:multiLevelType w:val="hybridMultilevel"/>
    <w:tmpl w:val="47C0F6B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4" w15:restartNumberingAfterBreak="0">
    <w:nsid w:val="744D02EC"/>
    <w:multiLevelType w:val="hybridMultilevel"/>
    <w:tmpl w:val="93B87C7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5" w15:restartNumberingAfterBreak="0">
    <w:nsid w:val="7AA559B7"/>
    <w:multiLevelType w:val="hybridMultilevel"/>
    <w:tmpl w:val="FC90B03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6" w15:restartNumberingAfterBreak="0">
    <w:nsid w:val="7B454F8E"/>
    <w:multiLevelType w:val="hybridMultilevel"/>
    <w:tmpl w:val="91DE64FC"/>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7" w15:restartNumberingAfterBreak="0">
    <w:nsid w:val="7C6458EA"/>
    <w:multiLevelType w:val="hybridMultilevel"/>
    <w:tmpl w:val="93BE646E"/>
    <w:lvl w:ilvl="0" w:tplc="F7C8663A">
      <w:start w:val="1"/>
      <w:numFmt w:val="decimal"/>
      <w:lvlText w:val="%1."/>
      <w:lvlJc w:val="left"/>
      <w:pPr>
        <w:ind w:left="1080" w:hanging="360"/>
      </w:pPr>
      <w:rPr>
        <w:b w:val="0"/>
        <w:bCs w:val="0"/>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8" w15:restartNumberingAfterBreak="0">
    <w:nsid w:val="7F4253EF"/>
    <w:multiLevelType w:val="hybridMultilevel"/>
    <w:tmpl w:val="7854C96A"/>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4"/>
  </w:num>
  <w:num w:numId="2">
    <w:abstractNumId w:val="22"/>
  </w:num>
  <w:num w:numId="3">
    <w:abstractNumId w:val="2"/>
  </w:num>
  <w:num w:numId="4">
    <w:abstractNumId w:val="40"/>
  </w:num>
  <w:num w:numId="5">
    <w:abstractNumId w:val="43"/>
  </w:num>
  <w:num w:numId="6">
    <w:abstractNumId w:val="29"/>
  </w:num>
  <w:num w:numId="7">
    <w:abstractNumId w:val="39"/>
  </w:num>
  <w:num w:numId="8">
    <w:abstractNumId w:val="26"/>
  </w:num>
  <w:num w:numId="9">
    <w:abstractNumId w:val="47"/>
  </w:num>
  <w:num w:numId="10">
    <w:abstractNumId w:val="27"/>
  </w:num>
  <w:num w:numId="11">
    <w:abstractNumId w:val="37"/>
  </w:num>
  <w:num w:numId="12">
    <w:abstractNumId w:val="7"/>
  </w:num>
  <w:num w:numId="13">
    <w:abstractNumId w:val="19"/>
  </w:num>
  <w:num w:numId="14">
    <w:abstractNumId w:val="12"/>
  </w:num>
  <w:num w:numId="15">
    <w:abstractNumId w:val="28"/>
  </w:num>
  <w:num w:numId="16">
    <w:abstractNumId w:val="1"/>
  </w:num>
  <w:num w:numId="17">
    <w:abstractNumId w:val="11"/>
  </w:num>
  <w:num w:numId="18">
    <w:abstractNumId w:val="4"/>
  </w:num>
  <w:num w:numId="19">
    <w:abstractNumId w:val="9"/>
  </w:num>
  <w:num w:numId="20">
    <w:abstractNumId w:val="48"/>
  </w:num>
  <w:num w:numId="21">
    <w:abstractNumId w:val="3"/>
  </w:num>
  <w:num w:numId="22">
    <w:abstractNumId w:val="33"/>
  </w:num>
  <w:num w:numId="23">
    <w:abstractNumId w:val="24"/>
  </w:num>
  <w:num w:numId="24">
    <w:abstractNumId w:val="38"/>
  </w:num>
  <w:num w:numId="25">
    <w:abstractNumId w:val="35"/>
  </w:num>
  <w:num w:numId="26">
    <w:abstractNumId w:val="0"/>
  </w:num>
  <w:num w:numId="27">
    <w:abstractNumId w:val="32"/>
  </w:num>
  <w:num w:numId="28">
    <w:abstractNumId w:val="6"/>
  </w:num>
  <w:num w:numId="29">
    <w:abstractNumId w:val="13"/>
  </w:num>
  <w:num w:numId="30">
    <w:abstractNumId w:val="36"/>
  </w:num>
  <w:num w:numId="31">
    <w:abstractNumId w:val="31"/>
  </w:num>
  <w:num w:numId="32">
    <w:abstractNumId w:val="20"/>
  </w:num>
  <w:num w:numId="33">
    <w:abstractNumId w:val="8"/>
  </w:num>
  <w:num w:numId="34">
    <w:abstractNumId w:val="10"/>
  </w:num>
  <w:num w:numId="35">
    <w:abstractNumId w:val="15"/>
  </w:num>
  <w:num w:numId="36">
    <w:abstractNumId w:val="14"/>
  </w:num>
  <w:num w:numId="37">
    <w:abstractNumId w:val="17"/>
  </w:num>
  <w:num w:numId="38">
    <w:abstractNumId w:val="25"/>
  </w:num>
  <w:num w:numId="39">
    <w:abstractNumId w:val="44"/>
  </w:num>
  <w:num w:numId="40">
    <w:abstractNumId w:val="45"/>
  </w:num>
  <w:num w:numId="41">
    <w:abstractNumId w:val="5"/>
  </w:num>
  <w:num w:numId="42">
    <w:abstractNumId w:val="41"/>
  </w:num>
  <w:num w:numId="43">
    <w:abstractNumId w:val="46"/>
  </w:num>
  <w:num w:numId="44">
    <w:abstractNumId w:val="30"/>
  </w:num>
  <w:num w:numId="45">
    <w:abstractNumId w:val="16"/>
  </w:num>
  <w:num w:numId="46">
    <w:abstractNumId w:val="42"/>
  </w:num>
  <w:num w:numId="47">
    <w:abstractNumId w:val="18"/>
  </w:num>
  <w:num w:numId="48">
    <w:abstractNumId w:val="23"/>
  </w:num>
  <w:num w:numId="49">
    <w:abstractNumId w:val="2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F50"/>
    <w:rsid w:val="00000129"/>
    <w:rsid w:val="00001A88"/>
    <w:rsid w:val="00004DC6"/>
    <w:rsid w:val="000074DE"/>
    <w:rsid w:val="00007A73"/>
    <w:rsid w:val="00013773"/>
    <w:rsid w:val="00013A2F"/>
    <w:rsid w:val="00015EBB"/>
    <w:rsid w:val="00015F68"/>
    <w:rsid w:val="00015F6A"/>
    <w:rsid w:val="000175C9"/>
    <w:rsid w:val="00017E4F"/>
    <w:rsid w:val="00020295"/>
    <w:rsid w:val="00021102"/>
    <w:rsid w:val="000226AF"/>
    <w:rsid w:val="00023D90"/>
    <w:rsid w:val="00023FE7"/>
    <w:rsid w:val="00025227"/>
    <w:rsid w:val="0002780F"/>
    <w:rsid w:val="000309CD"/>
    <w:rsid w:val="00030D83"/>
    <w:rsid w:val="00033363"/>
    <w:rsid w:val="00041E80"/>
    <w:rsid w:val="000428C9"/>
    <w:rsid w:val="00043624"/>
    <w:rsid w:val="000456E4"/>
    <w:rsid w:val="00045B83"/>
    <w:rsid w:val="00046796"/>
    <w:rsid w:val="000469EB"/>
    <w:rsid w:val="00047149"/>
    <w:rsid w:val="00053792"/>
    <w:rsid w:val="0005430C"/>
    <w:rsid w:val="00054E8D"/>
    <w:rsid w:val="0005523C"/>
    <w:rsid w:val="00056645"/>
    <w:rsid w:val="00056D64"/>
    <w:rsid w:val="000576F0"/>
    <w:rsid w:val="00062FAB"/>
    <w:rsid w:val="0006492B"/>
    <w:rsid w:val="00065E6F"/>
    <w:rsid w:val="000667B0"/>
    <w:rsid w:val="00067527"/>
    <w:rsid w:val="00067718"/>
    <w:rsid w:val="000708E1"/>
    <w:rsid w:val="00070963"/>
    <w:rsid w:val="00074E63"/>
    <w:rsid w:val="000757E2"/>
    <w:rsid w:val="0007638E"/>
    <w:rsid w:val="000814B0"/>
    <w:rsid w:val="00084E75"/>
    <w:rsid w:val="00085E9E"/>
    <w:rsid w:val="00091187"/>
    <w:rsid w:val="000913A2"/>
    <w:rsid w:val="00092644"/>
    <w:rsid w:val="00095164"/>
    <w:rsid w:val="00095E37"/>
    <w:rsid w:val="000A0F40"/>
    <w:rsid w:val="000A1086"/>
    <w:rsid w:val="000A2543"/>
    <w:rsid w:val="000A310F"/>
    <w:rsid w:val="000A3962"/>
    <w:rsid w:val="000A6322"/>
    <w:rsid w:val="000A6873"/>
    <w:rsid w:val="000B1719"/>
    <w:rsid w:val="000B1F00"/>
    <w:rsid w:val="000B333D"/>
    <w:rsid w:val="000B33D2"/>
    <w:rsid w:val="000B4F7E"/>
    <w:rsid w:val="000B5AC3"/>
    <w:rsid w:val="000B5C34"/>
    <w:rsid w:val="000B6CAC"/>
    <w:rsid w:val="000C09DE"/>
    <w:rsid w:val="000C0A6C"/>
    <w:rsid w:val="000C27C8"/>
    <w:rsid w:val="000C35F8"/>
    <w:rsid w:val="000C38D0"/>
    <w:rsid w:val="000C4677"/>
    <w:rsid w:val="000C4737"/>
    <w:rsid w:val="000C4C39"/>
    <w:rsid w:val="000C5BF0"/>
    <w:rsid w:val="000C7FFE"/>
    <w:rsid w:val="000D3143"/>
    <w:rsid w:val="000D35E2"/>
    <w:rsid w:val="000D4C25"/>
    <w:rsid w:val="000D6D5F"/>
    <w:rsid w:val="000D7A7E"/>
    <w:rsid w:val="000D7F74"/>
    <w:rsid w:val="000E01E2"/>
    <w:rsid w:val="000E0AD5"/>
    <w:rsid w:val="000E1937"/>
    <w:rsid w:val="000E2449"/>
    <w:rsid w:val="000E55D0"/>
    <w:rsid w:val="000E6461"/>
    <w:rsid w:val="000E7585"/>
    <w:rsid w:val="000F3677"/>
    <w:rsid w:val="000F69E2"/>
    <w:rsid w:val="00101922"/>
    <w:rsid w:val="00102D96"/>
    <w:rsid w:val="00104D70"/>
    <w:rsid w:val="0010566B"/>
    <w:rsid w:val="00106F23"/>
    <w:rsid w:val="00110D07"/>
    <w:rsid w:val="00112E32"/>
    <w:rsid w:val="00113151"/>
    <w:rsid w:val="0011435C"/>
    <w:rsid w:val="001163E9"/>
    <w:rsid w:val="00116F04"/>
    <w:rsid w:val="00117353"/>
    <w:rsid w:val="00120303"/>
    <w:rsid w:val="00121025"/>
    <w:rsid w:val="00122559"/>
    <w:rsid w:val="001230D4"/>
    <w:rsid w:val="00123BB3"/>
    <w:rsid w:val="00124916"/>
    <w:rsid w:val="0012493C"/>
    <w:rsid w:val="00125D15"/>
    <w:rsid w:val="0012665C"/>
    <w:rsid w:val="00126863"/>
    <w:rsid w:val="00126FF8"/>
    <w:rsid w:val="00127AC4"/>
    <w:rsid w:val="00130DE6"/>
    <w:rsid w:val="00131E9F"/>
    <w:rsid w:val="00131FEC"/>
    <w:rsid w:val="00134887"/>
    <w:rsid w:val="00135E7C"/>
    <w:rsid w:val="00137E3F"/>
    <w:rsid w:val="00137E92"/>
    <w:rsid w:val="001418D7"/>
    <w:rsid w:val="0014279F"/>
    <w:rsid w:val="00143E9C"/>
    <w:rsid w:val="0014420D"/>
    <w:rsid w:val="00146E6D"/>
    <w:rsid w:val="00146F30"/>
    <w:rsid w:val="001607E7"/>
    <w:rsid w:val="001608E2"/>
    <w:rsid w:val="00161A7B"/>
    <w:rsid w:val="001643FE"/>
    <w:rsid w:val="00164E6E"/>
    <w:rsid w:val="001650E4"/>
    <w:rsid w:val="00166002"/>
    <w:rsid w:val="00170F2E"/>
    <w:rsid w:val="001710F8"/>
    <w:rsid w:val="001726AD"/>
    <w:rsid w:val="001743D3"/>
    <w:rsid w:val="0017450F"/>
    <w:rsid w:val="001759C7"/>
    <w:rsid w:val="00176CE5"/>
    <w:rsid w:val="001774AD"/>
    <w:rsid w:val="00177C5C"/>
    <w:rsid w:val="00183E46"/>
    <w:rsid w:val="001841BD"/>
    <w:rsid w:val="00186E1C"/>
    <w:rsid w:val="0019167A"/>
    <w:rsid w:val="001924CC"/>
    <w:rsid w:val="0019338D"/>
    <w:rsid w:val="00196869"/>
    <w:rsid w:val="00197449"/>
    <w:rsid w:val="00197DB0"/>
    <w:rsid w:val="001A08D8"/>
    <w:rsid w:val="001A0E3A"/>
    <w:rsid w:val="001A2443"/>
    <w:rsid w:val="001A3977"/>
    <w:rsid w:val="001A504A"/>
    <w:rsid w:val="001A6CA5"/>
    <w:rsid w:val="001B0362"/>
    <w:rsid w:val="001B0FAF"/>
    <w:rsid w:val="001B261F"/>
    <w:rsid w:val="001B5438"/>
    <w:rsid w:val="001C0484"/>
    <w:rsid w:val="001C2F2A"/>
    <w:rsid w:val="001C3C3E"/>
    <w:rsid w:val="001C46F9"/>
    <w:rsid w:val="001C4B94"/>
    <w:rsid w:val="001C760B"/>
    <w:rsid w:val="001D19F3"/>
    <w:rsid w:val="001D1A60"/>
    <w:rsid w:val="001D2EBE"/>
    <w:rsid w:val="001D4177"/>
    <w:rsid w:val="001D470F"/>
    <w:rsid w:val="001D4D2E"/>
    <w:rsid w:val="001D509C"/>
    <w:rsid w:val="001D606D"/>
    <w:rsid w:val="001D67B2"/>
    <w:rsid w:val="001D6ADA"/>
    <w:rsid w:val="001E178C"/>
    <w:rsid w:val="001E2B92"/>
    <w:rsid w:val="001E417D"/>
    <w:rsid w:val="001E5525"/>
    <w:rsid w:val="001F1767"/>
    <w:rsid w:val="001F1864"/>
    <w:rsid w:val="001F3934"/>
    <w:rsid w:val="001F3C29"/>
    <w:rsid w:val="001F5E98"/>
    <w:rsid w:val="001F663E"/>
    <w:rsid w:val="001F7F87"/>
    <w:rsid w:val="00201D08"/>
    <w:rsid w:val="002036BD"/>
    <w:rsid w:val="002101EF"/>
    <w:rsid w:val="00212242"/>
    <w:rsid w:val="00212925"/>
    <w:rsid w:val="00213311"/>
    <w:rsid w:val="00213F31"/>
    <w:rsid w:val="0021466F"/>
    <w:rsid w:val="00215E0B"/>
    <w:rsid w:val="0021643F"/>
    <w:rsid w:val="00216CDB"/>
    <w:rsid w:val="00223066"/>
    <w:rsid w:val="00223525"/>
    <w:rsid w:val="002266A8"/>
    <w:rsid w:val="00231BBB"/>
    <w:rsid w:val="00232CB3"/>
    <w:rsid w:val="002336F4"/>
    <w:rsid w:val="00233B94"/>
    <w:rsid w:val="00235173"/>
    <w:rsid w:val="00241B37"/>
    <w:rsid w:val="00243C2B"/>
    <w:rsid w:val="00243CB9"/>
    <w:rsid w:val="00243D2D"/>
    <w:rsid w:val="00247212"/>
    <w:rsid w:val="00250F80"/>
    <w:rsid w:val="00252C27"/>
    <w:rsid w:val="00252D33"/>
    <w:rsid w:val="002534C8"/>
    <w:rsid w:val="00261AC6"/>
    <w:rsid w:val="00262B43"/>
    <w:rsid w:val="00263538"/>
    <w:rsid w:val="00264B0E"/>
    <w:rsid w:val="00265488"/>
    <w:rsid w:val="00267CBC"/>
    <w:rsid w:val="00267E23"/>
    <w:rsid w:val="0027174E"/>
    <w:rsid w:val="00271863"/>
    <w:rsid w:val="00272930"/>
    <w:rsid w:val="0027332B"/>
    <w:rsid w:val="00273B74"/>
    <w:rsid w:val="00275087"/>
    <w:rsid w:val="0027708F"/>
    <w:rsid w:val="0028044A"/>
    <w:rsid w:val="00280EAE"/>
    <w:rsid w:val="00281567"/>
    <w:rsid w:val="002832F6"/>
    <w:rsid w:val="00286441"/>
    <w:rsid w:val="00287682"/>
    <w:rsid w:val="002909E8"/>
    <w:rsid w:val="00290EB1"/>
    <w:rsid w:val="00292CE5"/>
    <w:rsid w:val="00293F35"/>
    <w:rsid w:val="00295F78"/>
    <w:rsid w:val="002971A4"/>
    <w:rsid w:val="002A015D"/>
    <w:rsid w:val="002A0270"/>
    <w:rsid w:val="002A292E"/>
    <w:rsid w:val="002A2DF3"/>
    <w:rsid w:val="002A2FC9"/>
    <w:rsid w:val="002A379A"/>
    <w:rsid w:val="002A38B0"/>
    <w:rsid w:val="002A3AB5"/>
    <w:rsid w:val="002A53AF"/>
    <w:rsid w:val="002A66AA"/>
    <w:rsid w:val="002A678B"/>
    <w:rsid w:val="002A6B3E"/>
    <w:rsid w:val="002A7B33"/>
    <w:rsid w:val="002A7E0D"/>
    <w:rsid w:val="002B0625"/>
    <w:rsid w:val="002B15F1"/>
    <w:rsid w:val="002B1BBD"/>
    <w:rsid w:val="002B2FDD"/>
    <w:rsid w:val="002B4921"/>
    <w:rsid w:val="002C1A85"/>
    <w:rsid w:val="002C21F2"/>
    <w:rsid w:val="002C4059"/>
    <w:rsid w:val="002C42CF"/>
    <w:rsid w:val="002C4372"/>
    <w:rsid w:val="002C4DA6"/>
    <w:rsid w:val="002C5AB2"/>
    <w:rsid w:val="002C5ED3"/>
    <w:rsid w:val="002C64F6"/>
    <w:rsid w:val="002C76F0"/>
    <w:rsid w:val="002D08EA"/>
    <w:rsid w:val="002D20BE"/>
    <w:rsid w:val="002D514C"/>
    <w:rsid w:val="002D63D3"/>
    <w:rsid w:val="002D697B"/>
    <w:rsid w:val="002D74EF"/>
    <w:rsid w:val="002E016C"/>
    <w:rsid w:val="002E34B6"/>
    <w:rsid w:val="002E3900"/>
    <w:rsid w:val="002F0429"/>
    <w:rsid w:val="002F17C0"/>
    <w:rsid w:val="002F67DB"/>
    <w:rsid w:val="002F75E9"/>
    <w:rsid w:val="00302B55"/>
    <w:rsid w:val="00304D68"/>
    <w:rsid w:val="00305464"/>
    <w:rsid w:val="0031010F"/>
    <w:rsid w:val="00310DED"/>
    <w:rsid w:val="00311346"/>
    <w:rsid w:val="00311734"/>
    <w:rsid w:val="0031300C"/>
    <w:rsid w:val="003140A2"/>
    <w:rsid w:val="00320A49"/>
    <w:rsid w:val="00320C0E"/>
    <w:rsid w:val="0032133A"/>
    <w:rsid w:val="003217B8"/>
    <w:rsid w:val="00321FDC"/>
    <w:rsid w:val="00323070"/>
    <w:rsid w:val="00323778"/>
    <w:rsid w:val="003256DC"/>
    <w:rsid w:val="00326F7D"/>
    <w:rsid w:val="00330D84"/>
    <w:rsid w:val="00331632"/>
    <w:rsid w:val="00331808"/>
    <w:rsid w:val="003323B8"/>
    <w:rsid w:val="00332FB3"/>
    <w:rsid w:val="003335AA"/>
    <w:rsid w:val="003343DD"/>
    <w:rsid w:val="00335A1E"/>
    <w:rsid w:val="00340BEF"/>
    <w:rsid w:val="0034140D"/>
    <w:rsid w:val="00341BD0"/>
    <w:rsid w:val="00342006"/>
    <w:rsid w:val="00344CBD"/>
    <w:rsid w:val="003453D6"/>
    <w:rsid w:val="003460DD"/>
    <w:rsid w:val="00346A3E"/>
    <w:rsid w:val="00347096"/>
    <w:rsid w:val="003476C2"/>
    <w:rsid w:val="00350662"/>
    <w:rsid w:val="00350974"/>
    <w:rsid w:val="00350F9E"/>
    <w:rsid w:val="00355C98"/>
    <w:rsid w:val="00356F42"/>
    <w:rsid w:val="00360121"/>
    <w:rsid w:val="0036468C"/>
    <w:rsid w:val="00370057"/>
    <w:rsid w:val="003736B0"/>
    <w:rsid w:val="00374815"/>
    <w:rsid w:val="003759E2"/>
    <w:rsid w:val="00376B11"/>
    <w:rsid w:val="00376EFA"/>
    <w:rsid w:val="00377FD9"/>
    <w:rsid w:val="0038014A"/>
    <w:rsid w:val="00380DE9"/>
    <w:rsid w:val="0038156F"/>
    <w:rsid w:val="00383CDD"/>
    <w:rsid w:val="00384B4A"/>
    <w:rsid w:val="0038575E"/>
    <w:rsid w:val="00386CE6"/>
    <w:rsid w:val="00390F75"/>
    <w:rsid w:val="00392BA6"/>
    <w:rsid w:val="00397C21"/>
    <w:rsid w:val="003A0421"/>
    <w:rsid w:val="003A2795"/>
    <w:rsid w:val="003A301D"/>
    <w:rsid w:val="003A4634"/>
    <w:rsid w:val="003A4638"/>
    <w:rsid w:val="003A61C4"/>
    <w:rsid w:val="003A7B3A"/>
    <w:rsid w:val="003B0B15"/>
    <w:rsid w:val="003B20E8"/>
    <w:rsid w:val="003B2E59"/>
    <w:rsid w:val="003B7316"/>
    <w:rsid w:val="003B7900"/>
    <w:rsid w:val="003C0694"/>
    <w:rsid w:val="003C4BCB"/>
    <w:rsid w:val="003D062C"/>
    <w:rsid w:val="003D6906"/>
    <w:rsid w:val="003E19E7"/>
    <w:rsid w:val="003F0A94"/>
    <w:rsid w:val="003F0E96"/>
    <w:rsid w:val="003F2206"/>
    <w:rsid w:val="003F2B5F"/>
    <w:rsid w:val="003F3ACA"/>
    <w:rsid w:val="003F4B7B"/>
    <w:rsid w:val="00401329"/>
    <w:rsid w:val="00401EBF"/>
    <w:rsid w:val="00404F05"/>
    <w:rsid w:val="00406305"/>
    <w:rsid w:val="00407C6B"/>
    <w:rsid w:val="004109C2"/>
    <w:rsid w:val="0041188B"/>
    <w:rsid w:val="00411AF0"/>
    <w:rsid w:val="00412177"/>
    <w:rsid w:val="00412849"/>
    <w:rsid w:val="00413AAB"/>
    <w:rsid w:val="00417874"/>
    <w:rsid w:val="00427C4B"/>
    <w:rsid w:val="00431FC8"/>
    <w:rsid w:val="00432E26"/>
    <w:rsid w:val="00433879"/>
    <w:rsid w:val="00434434"/>
    <w:rsid w:val="00434772"/>
    <w:rsid w:val="00435FE6"/>
    <w:rsid w:val="0043671D"/>
    <w:rsid w:val="00436983"/>
    <w:rsid w:val="0043722C"/>
    <w:rsid w:val="00437561"/>
    <w:rsid w:val="00440A0F"/>
    <w:rsid w:val="00441C41"/>
    <w:rsid w:val="00441D53"/>
    <w:rsid w:val="00445C18"/>
    <w:rsid w:val="00446A02"/>
    <w:rsid w:val="004547EF"/>
    <w:rsid w:val="00460A5A"/>
    <w:rsid w:val="00461CE7"/>
    <w:rsid w:val="004623B2"/>
    <w:rsid w:val="00466BCE"/>
    <w:rsid w:val="00471B7E"/>
    <w:rsid w:val="00471CE9"/>
    <w:rsid w:val="00473A08"/>
    <w:rsid w:val="0047444C"/>
    <w:rsid w:val="0047523A"/>
    <w:rsid w:val="00477DE3"/>
    <w:rsid w:val="00481B3D"/>
    <w:rsid w:val="004820D1"/>
    <w:rsid w:val="00483C72"/>
    <w:rsid w:val="00485833"/>
    <w:rsid w:val="004873A4"/>
    <w:rsid w:val="004911AE"/>
    <w:rsid w:val="004918E6"/>
    <w:rsid w:val="00492C88"/>
    <w:rsid w:val="004930A9"/>
    <w:rsid w:val="00495621"/>
    <w:rsid w:val="004A2127"/>
    <w:rsid w:val="004A2589"/>
    <w:rsid w:val="004A306F"/>
    <w:rsid w:val="004A3F14"/>
    <w:rsid w:val="004A4DDC"/>
    <w:rsid w:val="004B183C"/>
    <w:rsid w:val="004B2EC8"/>
    <w:rsid w:val="004B4FAD"/>
    <w:rsid w:val="004B520E"/>
    <w:rsid w:val="004B55FD"/>
    <w:rsid w:val="004C0163"/>
    <w:rsid w:val="004C0182"/>
    <w:rsid w:val="004C0EA4"/>
    <w:rsid w:val="004C2066"/>
    <w:rsid w:val="004C20EE"/>
    <w:rsid w:val="004C21E9"/>
    <w:rsid w:val="004C2558"/>
    <w:rsid w:val="004C3B8D"/>
    <w:rsid w:val="004C3F1A"/>
    <w:rsid w:val="004C43AD"/>
    <w:rsid w:val="004C4B0E"/>
    <w:rsid w:val="004C56E1"/>
    <w:rsid w:val="004C7E39"/>
    <w:rsid w:val="004D1C81"/>
    <w:rsid w:val="004D3EFC"/>
    <w:rsid w:val="004D4783"/>
    <w:rsid w:val="004D4F40"/>
    <w:rsid w:val="004E1720"/>
    <w:rsid w:val="004E23D1"/>
    <w:rsid w:val="004F0EEF"/>
    <w:rsid w:val="004F193B"/>
    <w:rsid w:val="004F2D53"/>
    <w:rsid w:val="004F384D"/>
    <w:rsid w:val="004F38F0"/>
    <w:rsid w:val="004F6296"/>
    <w:rsid w:val="004F6E26"/>
    <w:rsid w:val="004F7F5F"/>
    <w:rsid w:val="00500A72"/>
    <w:rsid w:val="00503971"/>
    <w:rsid w:val="005046A4"/>
    <w:rsid w:val="0050477F"/>
    <w:rsid w:val="00504FB4"/>
    <w:rsid w:val="0050551E"/>
    <w:rsid w:val="0050654B"/>
    <w:rsid w:val="005112D9"/>
    <w:rsid w:val="005149FC"/>
    <w:rsid w:val="005157AC"/>
    <w:rsid w:val="005158C7"/>
    <w:rsid w:val="005162C8"/>
    <w:rsid w:val="005166CB"/>
    <w:rsid w:val="0052157B"/>
    <w:rsid w:val="00522387"/>
    <w:rsid w:val="005225E1"/>
    <w:rsid w:val="00525237"/>
    <w:rsid w:val="00525F1D"/>
    <w:rsid w:val="00526273"/>
    <w:rsid w:val="005271DE"/>
    <w:rsid w:val="00527804"/>
    <w:rsid w:val="00527EB5"/>
    <w:rsid w:val="00527F13"/>
    <w:rsid w:val="00531BC9"/>
    <w:rsid w:val="00531E6D"/>
    <w:rsid w:val="00534457"/>
    <w:rsid w:val="0053445B"/>
    <w:rsid w:val="005357EE"/>
    <w:rsid w:val="00535A98"/>
    <w:rsid w:val="005421CC"/>
    <w:rsid w:val="00543A01"/>
    <w:rsid w:val="00544F50"/>
    <w:rsid w:val="005452CB"/>
    <w:rsid w:val="00546447"/>
    <w:rsid w:val="00552AC1"/>
    <w:rsid w:val="00554DDC"/>
    <w:rsid w:val="00555D2C"/>
    <w:rsid w:val="00560AB9"/>
    <w:rsid w:val="00560C6C"/>
    <w:rsid w:val="00561CE7"/>
    <w:rsid w:val="00562070"/>
    <w:rsid w:val="005623EC"/>
    <w:rsid w:val="00563A43"/>
    <w:rsid w:val="00563EED"/>
    <w:rsid w:val="005648F5"/>
    <w:rsid w:val="00571988"/>
    <w:rsid w:val="00571FBD"/>
    <w:rsid w:val="00573548"/>
    <w:rsid w:val="00574F4C"/>
    <w:rsid w:val="005807C1"/>
    <w:rsid w:val="005824F9"/>
    <w:rsid w:val="00582C24"/>
    <w:rsid w:val="005865FC"/>
    <w:rsid w:val="00586785"/>
    <w:rsid w:val="00590619"/>
    <w:rsid w:val="00592962"/>
    <w:rsid w:val="00593918"/>
    <w:rsid w:val="00594558"/>
    <w:rsid w:val="00597EB9"/>
    <w:rsid w:val="00597ECB"/>
    <w:rsid w:val="005A1DAF"/>
    <w:rsid w:val="005A3DC7"/>
    <w:rsid w:val="005A7100"/>
    <w:rsid w:val="005B030B"/>
    <w:rsid w:val="005B12CD"/>
    <w:rsid w:val="005B2AFC"/>
    <w:rsid w:val="005B3E84"/>
    <w:rsid w:val="005B7D21"/>
    <w:rsid w:val="005C0721"/>
    <w:rsid w:val="005C2E1D"/>
    <w:rsid w:val="005C5F13"/>
    <w:rsid w:val="005C7770"/>
    <w:rsid w:val="005C7D66"/>
    <w:rsid w:val="005D0B40"/>
    <w:rsid w:val="005D0EFE"/>
    <w:rsid w:val="005D1016"/>
    <w:rsid w:val="005D3887"/>
    <w:rsid w:val="005D61D9"/>
    <w:rsid w:val="005D6364"/>
    <w:rsid w:val="005D6B0B"/>
    <w:rsid w:val="005D6BE7"/>
    <w:rsid w:val="005D72E7"/>
    <w:rsid w:val="005E2490"/>
    <w:rsid w:val="005E4681"/>
    <w:rsid w:val="005E52FD"/>
    <w:rsid w:val="005E61B9"/>
    <w:rsid w:val="005E7417"/>
    <w:rsid w:val="005F0330"/>
    <w:rsid w:val="005F1875"/>
    <w:rsid w:val="005F5FBC"/>
    <w:rsid w:val="005F60CD"/>
    <w:rsid w:val="006006D6"/>
    <w:rsid w:val="006018A0"/>
    <w:rsid w:val="006020D4"/>
    <w:rsid w:val="00602A0E"/>
    <w:rsid w:val="00603088"/>
    <w:rsid w:val="00604619"/>
    <w:rsid w:val="00604852"/>
    <w:rsid w:val="006055E7"/>
    <w:rsid w:val="00606BE3"/>
    <w:rsid w:val="006127B7"/>
    <w:rsid w:val="00614497"/>
    <w:rsid w:val="006149BC"/>
    <w:rsid w:val="00614F57"/>
    <w:rsid w:val="00620259"/>
    <w:rsid w:val="006208B5"/>
    <w:rsid w:val="00621B44"/>
    <w:rsid w:val="0062260F"/>
    <w:rsid w:val="00622BBB"/>
    <w:rsid w:val="00624F3F"/>
    <w:rsid w:val="006251D3"/>
    <w:rsid w:val="006256A1"/>
    <w:rsid w:val="006259F8"/>
    <w:rsid w:val="006266D9"/>
    <w:rsid w:val="006276B8"/>
    <w:rsid w:val="00630E2A"/>
    <w:rsid w:val="00631697"/>
    <w:rsid w:val="00631BAC"/>
    <w:rsid w:val="006352B2"/>
    <w:rsid w:val="00640CB0"/>
    <w:rsid w:val="006420DB"/>
    <w:rsid w:val="006426C0"/>
    <w:rsid w:val="00642C5E"/>
    <w:rsid w:val="00645F0C"/>
    <w:rsid w:val="00645F35"/>
    <w:rsid w:val="00650951"/>
    <w:rsid w:val="00650D7A"/>
    <w:rsid w:val="00653014"/>
    <w:rsid w:val="00653248"/>
    <w:rsid w:val="0065383E"/>
    <w:rsid w:val="006549CD"/>
    <w:rsid w:val="0065514C"/>
    <w:rsid w:val="00656B41"/>
    <w:rsid w:val="00656B6A"/>
    <w:rsid w:val="0065790B"/>
    <w:rsid w:val="00657FE0"/>
    <w:rsid w:val="00660D09"/>
    <w:rsid w:val="0066296F"/>
    <w:rsid w:val="00664F54"/>
    <w:rsid w:val="00667D0A"/>
    <w:rsid w:val="006738F3"/>
    <w:rsid w:val="00675851"/>
    <w:rsid w:val="0067614E"/>
    <w:rsid w:val="006808BE"/>
    <w:rsid w:val="00684020"/>
    <w:rsid w:val="0068608D"/>
    <w:rsid w:val="00686277"/>
    <w:rsid w:val="006904F6"/>
    <w:rsid w:val="00691FBC"/>
    <w:rsid w:val="00692624"/>
    <w:rsid w:val="0069263A"/>
    <w:rsid w:val="0069410C"/>
    <w:rsid w:val="00694285"/>
    <w:rsid w:val="006A202C"/>
    <w:rsid w:val="006A3034"/>
    <w:rsid w:val="006A534D"/>
    <w:rsid w:val="006A7121"/>
    <w:rsid w:val="006B2364"/>
    <w:rsid w:val="006B25E9"/>
    <w:rsid w:val="006B4A0B"/>
    <w:rsid w:val="006C0AAF"/>
    <w:rsid w:val="006C25E2"/>
    <w:rsid w:val="006C3367"/>
    <w:rsid w:val="006C3EBD"/>
    <w:rsid w:val="006C5171"/>
    <w:rsid w:val="006C7005"/>
    <w:rsid w:val="006D026F"/>
    <w:rsid w:val="006D1F25"/>
    <w:rsid w:val="006D36B4"/>
    <w:rsid w:val="006D4F45"/>
    <w:rsid w:val="006D66E6"/>
    <w:rsid w:val="006D7C4A"/>
    <w:rsid w:val="006E1C2E"/>
    <w:rsid w:val="006E2575"/>
    <w:rsid w:val="006E5279"/>
    <w:rsid w:val="006F1BB8"/>
    <w:rsid w:val="006F240A"/>
    <w:rsid w:val="006F7393"/>
    <w:rsid w:val="00702E4D"/>
    <w:rsid w:val="00705181"/>
    <w:rsid w:val="00706888"/>
    <w:rsid w:val="00707748"/>
    <w:rsid w:val="00710C63"/>
    <w:rsid w:val="00710C9D"/>
    <w:rsid w:val="00711EF9"/>
    <w:rsid w:val="00712B15"/>
    <w:rsid w:val="0071340C"/>
    <w:rsid w:val="00714282"/>
    <w:rsid w:val="00716C28"/>
    <w:rsid w:val="00716C31"/>
    <w:rsid w:val="00716D89"/>
    <w:rsid w:val="00720C01"/>
    <w:rsid w:val="00723C1B"/>
    <w:rsid w:val="00724DA3"/>
    <w:rsid w:val="00725042"/>
    <w:rsid w:val="00726B13"/>
    <w:rsid w:val="0073079E"/>
    <w:rsid w:val="00732FD4"/>
    <w:rsid w:val="00734C1B"/>
    <w:rsid w:val="00735D01"/>
    <w:rsid w:val="00736BD9"/>
    <w:rsid w:val="00736C36"/>
    <w:rsid w:val="0074076E"/>
    <w:rsid w:val="00740DC2"/>
    <w:rsid w:val="007412CA"/>
    <w:rsid w:val="00742B02"/>
    <w:rsid w:val="00743156"/>
    <w:rsid w:val="007444EA"/>
    <w:rsid w:val="0075190C"/>
    <w:rsid w:val="00755D19"/>
    <w:rsid w:val="0075615B"/>
    <w:rsid w:val="00757929"/>
    <w:rsid w:val="00757ECA"/>
    <w:rsid w:val="00763665"/>
    <w:rsid w:val="007638CA"/>
    <w:rsid w:val="00764DE3"/>
    <w:rsid w:val="007655D1"/>
    <w:rsid w:val="0076623A"/>
    <w:rsid w:val="007663B1"/>
    <w:rsid w:val="00766427"/>
    <w:rsid w:val="00767448"/>
    <w:rsid w:val="00767B84"/>
    <w:rsid w:val="00770D7A"/>
    <w:rsid w:val="00775BD6"/>
    <w:rsid w:val="00777F81"/>
    <w:rsid w:val="00784341"/>
    <w:rsid w:val="0079160A"/>
    <w:rsid w:val="00791C52"/>
    <w:rsid w:val="00793492"/>
    <w:rsid w:val="00794EFD"/>
    <w:rsid w:val="007A0A22"/>
    <w:rsid w:val="007A2847"/>
    <w:rsid w:val="007A2F5E"/>
    <w:rsid w:val="007A61FE"/>
    <w:rsid w:val="007A6722"/>
    <w:rsid w:val="007A6B52"/>
    <w:rsid w:val="007A77EA"/>
    <w:rsid w:val="007B424E"/>
    <w:rsid w:val="007B4900"/>
    <w:rsid w:val="007B4CAF"/>
    <w:rsid w:val="007B50CC"/>
    <w:rsid w:val="007B7115"/>
    <w:rsid w:val="007C0335"/>
    <w:rsid w:val="007C5212"/>
    <w:rsid w:val="007C6B69"/>
    <w:rsid w:val="007C791D"/>
    <w:rsid w:val="007D1D74"/>
    <w:rsid w:val="007D31A1"/>
    <w:rsid w:val="007D7762"/>
    <w:rsid w:val="007E21A6"/>
    <w:rsid w:val="007E5B19"/>
    <w:rsid w:val="007E5C2D"/>
    <w:rsid w:val="007E6653"/>
    <w:rsid w:val="007F1F76"/>
    <w:rsid w:val="007F2C6A"/>
    <w:rsid w:val="007F50B7"/>
    <w:rsid w:val="008005D4"/>
    <w:rsid w:val="00800DCC"/>
    <w:rsid w:val="008017DA"/>
    <w:rsid w:val="00801FBB"/>
    <w:rsid w:val="00802A6D"/>
    <w:rsid w:val="00802BD8"/>
    <w:rsid w:val="008034A0"/>
    <w:rsid w:val="0080373A"/>
    <w:rsid w:val="0080381C"/>
    <w:rsid w:val="0080488E"/>
    <w:rsid w:val="00805123"/>
    <w:rsid w:val="0081025A"/>
    <w:rsid w:val="008114F6"/>
    <w:rsid w:val="008120FE"/>
    <w:rsid w:val="008122DA"/>
    <w:rsid w:val="00817984"/>
    <w:rsid w:val="00817A2D"/>
    <w:rsid w:val="00820477"/>
    <w:rsid w:val="00821D61"/>
    <w:rsid w:val="00826459"/>
    <w:rsid w:val="008270D8"/>
    <w:rsid w:val="008271A0"/>
    <w:rsid w:val="00827CC0"/>
    <w:rsid w:val="00830BA6"/>
    <w:rsid w:val="0083130E"/>
    <w:rsid w:val="00831684"/>
    <w:rsid w:val="00831C9A"/>
    <w:rsid w:val="00831EC6"/>
    <w:rsid w:val="00832A1C"/>
    <w:rsid w:val="008330EE"/>
    <w:rsid w:val="0083321A"/>
    <w:rsid w:val="00833504"/>
    <w:rsid w:val="0083406A"/>
    <w:rsid w:val="0083712C"/>
    <w:rsid w:val="00840330"/>
    <w:rsid w:val="00841AE3"/>
    <w:rsid w:val="00841C91"/>
    <w:rsid w:val="00842CEE"/>
    <w:rsid w:val="0084517E"/>
    <w:rsid w:val="00846250"/>
    <w:rsid w:val="00846FBD"/>
    <w:rsid w:val="00847398"/>
    <w:rsid w:val="00850AF7"/>
    <w:rsid w:val="00850DA8"/>
    <w:rsid w:val="00851DB3"/>
    <w:rsid w:val="00851F20"/>
    <w:rsid w:val="00852C43"/>
    <w:rsid w:val="00853471"/>
    <w:rsid w:val="00853A50"/>
    <w:rsid w:val="00854728"/>
    <w:rsid w:val="008552E0"/>
    <w:rsid w:val="00860612"/>
    <w:rsid w:val="00861A6D"/>
    <w:rsid w:val="00861BEA"/>
    <w:rsid w:val="00864444"/>
    <w:rsid w:val="00865A94"/>
    <w:rsid w:val="008706ED"/>
    <w:rsid w:val="0087139A"/>
    <w:rsid w:val="008719BE"/>
    <w:rsid w:val="00872708"/>
    <w:rsid w:val="00873F50"/>
    <w:rsid w:val="00873F71"/>
    <w:rsid w:val="008758EB"/>
    <w:rsid w:val="00876FF7"/>
    <w:rsid w:val="00880ABA"/>
    <w:rsid w:val="00880C08"/>
    <w:rsid w:val="00881979"/>
    <w:rsid w:val="00882A7D"/>
    <w:rsid w:val="00882B77"/>
    <w:rsid w:val="008835F9"/>
    <w:rsid w:val="008856C0"/>
    <w:rsid w:val="00885877"/>
    <w:rsid w:val="00886839"/>
    <w:rsid w:val="0088756F"/>
    <w:rsid w:val="00891A2E"/>
    <w:rsid w:val="00892884"/>
    <w:rsid w:val="00892891"/>
    <w:rsid w:val="0089331F"/>
    <w:rsid w:val="00893D16"/>
    <w:rsid w:val="00894436"/>
    <w:rsid w:val="00895B7C"/>
    <w:rsid w:val="008967E3"/>
    <w:rsid w:val="008A0B6B"/>
    <w:rsid w:val="008A1E2A"/>
    <w:rsid w:val="008A2621"/>
    <w:rsid w:val="008A28DD"/>
    <w:rsid w:val="008A39DC"/>
    <w:rsid w:val="008A4BEC"/>
    <w:rsid w:val="008A517E"/>
    <w:rsid w:val="008B368D"/>
    <w:rsid w:val="008B4EF3"/>
    <w:rsid w:val="008B57FF"/>
    <w:rsid w:val="008B7D6E"/>
    <w:rsid w:val="008C16B5"/>
    <w:rsid w:val="008C1BF8"/>
    <w:rsid w:val="008C68D5"/>
    <w:rsid w:val="008C7E9A"/>
    <w:rsid w:val="008D14F3"/>
    <w:rsid w:val="008D20AD"/>
    <w:rsid w:val="008D7201"/>
    <w:rsid w:val="008D74C3"/>
    <w:rsid w:val="008E14B6"/>
    <w:rsid w:val="008E4E1C"/>
    <w:rsid w:val="008E6CB1"/>
    <w:rsid w:val="008F06F6"/>
    <w:rsid w:val="008F0C9D"/>
    <w:rsid w:val="008F5C70"/>
    <w:rsid w:val="00900449"/>
    <w:rsid w:val="009014C7"/>
    <w:rsid w:val="0090229B"/>
    <w:rsid w:val="0090268A"/>
    <w:rsid w:val="009057D7"/>
    <w:rsid w:val="0091082C"/>
    <w:rsid w:val="009110F6"/>
    <w:rsid w:val="00912153"/>
    <w:rsid w:val="00913B1C"/>
    <w:rsid w:val="009172C3"/>
    <w:rsid w:val="00921205"/>
    <w:rsid w:val="009238D5"/>
    <w:rsid w:val="00924A4A"/>
    <w:rsid w:val="0092675A"/>
    <w:rsid w:val="0092736F"/>
    <w:rsid w:val="009275A2"/>
    <w:rsid w:val="0092791B"/>
    <w:rsid w:val="009303C7"/>
    <w:rsid w:val="009320B1"/>
    <w:rsid w:val="009333EF"/>
    <w:rsid w:val="00936FB9"/>
    <w:rsid w:val="0093787B"/>
    <w:rsid w:val="00937954"/>
    <w:rsid w:val="00940E1D"/>
    <w:rsid w:val="0094242F"/>
    <w:rsid w:val="009433F9"/>
    <w:rsid w:val="009437D9"/>
    <w:rsid w:val="009445E8"/>
    <w:rsid w:val="009469D6"/>
    <w:rsid w:val="00952AEF"/>
    <w:rsid w:val="00953617"/>
    <w:rsid w:val="0095413B"/>
    <w:rsid w:val="0095775F"/>
    <w:rsid w:val="00957FD3"/>
    <w:rsid w:val="00960B8E"/>
    <w:rsid w:val="00961195"/>
    <w:rsid w:val="00961FAE"/>
    <w:rsid w:val="00963C96"/>
    <w:rsid w:val="0096757A"/>
    <w:rsid w:val="009676A2"/>
    <w:rsid w:val="0097129F"/>
    <w:rsid w:val="00971DAC"/>
    <w:rsid w:val="00972461"/>
    <w:rsid w:val="00974350"/>
    <w:rsid w:val="00975E80"/>
    <w:rsid w:val="00975F14"/>
    <w:rsid w:val="009805F1"/>
    <w:rsid w:val="00980C87"/>
    <w:rsid w:val="00981041"/>
    <w:rsid w:val="00983052"/>
    <w:rsid w:val="00983151"/>
    <w:rsid w:val="0098389E"/>
    <w:rsid w:val="00985290"/>
    <w:rsid w:val="00986FA6"/>
    <w:rsid w:val="00987466"/>
    <w:rsid w:val="0099106E"/>
    <w:rsid w:val="0099144A"/>
    <w:rsid w:val="00992C33"/>
    <w:rsid w:val="00995BAF"/>
    <w:rsid w:val="009974F4"/>
    <w:rsid w:val="0099763F"/>
    <w:rsid w:val="009A1585"/>
    <w:rsid w:val="009A15DB"/>
    <w:rsid w:val="009A498A"/>
    <w:rsid w:val="009B0EED"/>
    <w:rsid w:val="009B347C"/>
    <w:rsid w:val="009B375A"/>
    <w:rsid w:val="009B5D05"/>
    <w:rsid w:val="009C06C0"/>
    <w:rsid w:val="009C0D23"/>
    <w:rsid w:val="009C1352"/>
    <w:rsid w:val="009C15B7"/>
    <w:rsid w:val="009C1EAB"/>
    <w:rsid w:val="009C3DBE"/>
    <w:rsid w:val="009C4139"/>
    <w:rsid w:val="009C4FFE"/>
    <w:rsid w:val="009D0008"/>
    <w:rsid w:val="009D016C"/>
    <w:rsid w:val="009D3965"/>
    <w:rsid w:val="009D6F2E"/>
    <w:rsid w:val="009E130B"/>
    <w:rsid w:val="009E62C0"/>
    <w:rsid w:val="009F1243"/>
    <w:rsid w:val="009F1AFB"/>
    <w:rsid w:val="009F55A3"/>
    <w:rsid w:val="009F5857"/>
    <w:rsid w:val="00A02E88"/>
    <w:rsid w:val="00A0508D"/>
    <w:rsid w:val="00A052A6"/>
    <w:rsid w:val="00A05504"/>
    <w:rsid w:val="00A0576A"/>
    <w:rsid w:val="00A05C39"/>
    <w:rsid w:val="00A07F26"/>
    <w:rsid w:val="00A109D3"/>
    <w:rsid w:val="00A141A8"/>
    <w:rsid w:val="00A143F8"/>
    <w:rsid w:val="00A14868"/>
    <w:rsid w:val="00A15CA9"/>
    <w:rsid w:val="00A17267"/>
    <w:rsid w:val="00A23679"/>
    <w:rsid w:val="00A2578B"/>
    <w:rsid w:val="00A26D02"/>
    <w:rsid w:val="00A26DD0"/>
    <w:rsid w:val="00A2701A"/>
    <w:rsid w:val="00A272B7"/>
    <w:rsid w:val="00A3429B"/>
    <w:rsid w:val="00A35F82"/>
    <w:rsid w:val="00A36150"/>
    <w:rsid w:val="00A4103E"/>
    <w:rsid w:val="00A45439"/>
    <w:rsid w:val="00A45DB9"/>
    <w:rsid w:val="00A470C6"/>
    <w:rsid w:val="00A5333B"/>
    <w:rsid w:val="00A544A5"/>
    <w:rsid w:val="00A54A7C"/>
    <w:rsid w:val="00A559A4"/>
    <w:rsid w:val="00A55B9A"/>
    <w:rsid w:val="00A603E4"/>
    <w:rsid w:val="00A6041F"/>
    <w:rsid w:val="00A61E99"/>
    <w:rsid w:val="00A633CE"/>
    <w:rsid w:val="00A63DB3"/>
    <w:rsid w:val="00A6603C"/>
    <w:rsid w:val="00A6616F"/>
    <w:rsid w:val="00A678E6"/>
    <w:rsid w:val="00A67F1F"/>
    <w:rsid w:val="00A70096"/>
    <w:rsid w:val="00A71169"/>
    <w:rsid w:val="00A7178C"/>
    <w:rsid w:val="00A72A66"/>
    <w:rsid w:val="00A72ABC"/>
    <w:rsid w:val="00A74439"/>
    <w:rsid w:val="00A74638"/>
    <w:rsid w:val="00A74AEB"/>
    <w:rsid w:val="00A75C7F"/>
    <w:rsid w:val="00A76D5A"/>
    <w:rsid w:val="00A777B3"/>
    <w:rsid w:val="00A77C02"/>
    <w:rsid w:val="00A80041"/>
    <w:rsid w:val="00A84C6A"/>
    <w:rsid w:val="00A87934"/>
    <w:rsid w:val="00A879C5"/>
    <w:rsid w:val="00A87FA3"/>
    <w:rsid w:val="00A9035D"/>
    <w:rsid w:val="00A9128E"/>
    <w:rsid w:val="00A915F3"/>
    <w:rsid w:val="00A92B29"/>
    <w:rsid w:val="00A949CE"/>
    <w:rsid w:val="00A97276"/>
    <w:rsid w:val="00A97BC7"/>
    <w:rsid w:val="00A97F3A"/>
    <w:rsid w:val="00A97F89"/>
    <w:rsid w:val="00AA0269"/>
    <w:rsid w:val="00AA243E"/>
    <w:rsid w:val="00AA3BF5"/>
    <w:rsid w:val="00AA488F"/>
    <w:rsid w:val="00AA5669"/>
    <w:rsid w:val="00AA7A2C"/>
    <w:rsid w:val="00AA7E73"/>
    <w:rsid w:val="00AB10F3"/>
    <w:rsid w:val="00AB37D4"/>
    <w:rsid w:val="00AB4BB1"/>
    <w:rsid w:val="00AC2401"/>
    <w:rsid w:val="00AC241A"/>
    <w:rsid w:val="00AC3546"/>
    <w:rsid w:val="00AC4DEF"/>
    <w:rsid w:val="00AC72C6"/>
    <w:rsid w:val="00AC7A96"/>
    <w:rsid w:val="00AD2685"/>
    <w:rsid w:val="00AD3B93"/>
    <w:rsid w:val="00AD5A5E"/>
    <w:rsid w:val="00AD60CC"/>
    <w:rsid w:val="00AD6307"/>
    <w:rsid w:val="00AD6CE5"/>
    <w:rsid w:val="00AD7F87"/>
    <w:rsid w:val="00AE1D88"/>
    <w:rsid w:val="00AE3FFD"/>
    <w:rsid w:val="00AE58F2"/>
    <w:rsid w:val="00AF03D1"/>
    <w:rsid w:val="00AF0B42"/>
    <w:rsid w:val="00AF4714"/>
    <w:rsid w:val="00AF4D36"/>
    <w:rsid w:val="00AF57B1"/>
    <w:rsid w:val="00AF5F02"/>
    <w:rsid w:val="00AF70DF"/>
    <w:rsid w:val="00AF7917"/>
    <w:rsid w:val="00B03D71"/>
    <w:rsid w:val="00B0440F"/>
    <w:rsid w:val="00B10835"/>
    <w:rsid w:val="00B14BA1"/>
    <w:rsid w:val="00B1672C"/>
    <w:rsid w:val="00B173D2"/>
    <w:rsid w:val="00B21CC5"/>
    <w:rsid w:val="00B220E8"/>
    <w:rsid w:val="00B231A6"/>
    <w:rsid w:val="00B2514D"/>
    <w:rsid w:val="00B252A4"/>
    <w:rsid w:val="00B266CF"/>
    <w:rsid w:val="00B27E3B"/>
    <w:rsid w:val="00B30F32"/>
    <w:rsid w:val="00B31F60"/>
    <w:rsid w:val="00B32426"/>
    <w:rsid w:val="00B34B31"/>
    <w:rsid w:val="00B357C1"/>
    <w:rsid w:val="00B37C6C"/>
    <w:rsid w:val="00B40E09"/>
    <w:rsid w:val="00B40FCF"/>
    <w:rsid w:val="00B412F6"/>
    <w:rsid w:val="00B428E7"/>
    <w:rsid w:val="00B437EF"/>
    <w:rsid w:val="00B44B40"/>
    <w:rsid w:val="00B45898"/>
    <w:rsid w:val="00B45A33"/>
    <w:rsid w:val="00B46E6A"/>
    <w:rsid w:val="00B479D1"/>
    <w:rsid w:val="00B53903"/>
    <w:rsid w:val="00B53CE7"/>
    <w:rsid w:val="00B53E3F"/>
    <w:rsid w:val="00B542F4"/>
    <w:rsid w:val="00B54E53"/>
    <w:rsid w:val="00B54F1B"/>
    <w:rsid w:val="00B55070"/>
    <w:rsid w:val="00B55558"/>
    <w:rsid w:val="00B555F3"/>
    <w:rsid w:val="00B57F5E"/>
    <w:rsid w:val="00B61ACB"/>
    <w:rsid w:val="00B65D58"/>
    <w:rsid w:val="00B71DF2"/>
    <w:rsid w:val="00B847B5"/>
    <w:rsid w:val="00B858F7"/>
    <w:rsid w:val="00B87272"/>
    <w:rsid w:val="00B9254D"/>
    <w:rsid w:val="00B943C0"/>
    <w:rsid w:val="00B95390"/>
    <w:rsid w:val="00B97475"/>
    <w:rsid w:val="00BA079F"/>
    <w:rsid w:val="00BA1E80"/>
    <w:rsid w:val="00BA23DC"/>
    <w:rsid w:val="00BA6275"/>
    <w:rsid w:val="00BB1B32"/>
    <w:rsid w:val="00BB3710"/>
    <w:rsid w:val="00BB6247"/>
    <w:rsid w:val="00BC1690"/>
    <w:rsid w:val="00BC28F4"/>
    <w:rsid w:val="00BC5AC8"/>
    <w:rsid w:val="00BD032B"/>
    <w:rsid w:val="00BD1EA4"/>
    <w:rsid w:val="00BD3191"/>
    <w:rsid w:val="00BD397F"/>
    <w:rsid w:val="00BD4904"/>
    <w:rsid w:val="00BD500E"/>
    <w:rsid w:val="00BD5D77"/>
    <w:rsid w:val="00BD6D00"/>
    <w:rsid w:val="00BE09B1"/>
    <w:rsid w:val="00BE1AE7"/>
    <w:rsid w:val="00BE338B"/>
    <w:rsid w:val="00BE5320"/>
    <w:rsid w:val="00BF0ABD"/>
    <w:rsid w:val="00BF2013"/>
    <w:rsid w:val="00BF2B97"/>
    <w:rsid w:val="00BF33A2"/>
    <w:rsid w:val="00BF461E"/>
    <w:rsid w:val="00BF571E"/>
    <w:rsid w:val="00BF7381"/>
    <w:rsid w:val="00BF7EB7"/>
    <w:rsid w:val="00C03D88"/>
    <w:rsid w:val="00C050D1"/>
    <w:rsid w:val="00C05639"/>
    <w:rsid w:val="00C0607A"/>
    <w:rsid w:val="00C1002C"/>
    <w:rsid w:val="00C12676"/>
    <w:rsid w:val="00C13BC4"/>
    <w:rsid w:val="00C14E74"/>
    <w:rsid w:val="00C17C4B"/>
    <w:rsid w:val="00C200BE"/>
    <w:rsid w:val="00C205F1"/>
    <w:rsid w:val="00C22683"/>
    <w:rsid w:val="00C226F5"/>
    <w:rsid w:val="00C22A53"/>
    <w:rsid w:val="00C260E0"/>
    <w:rsid w:val="00C30147"/>
    <w:rsid w:val="00C31116"/>
    <w:rsid w:val="00C31D0C"/>
    <w:rsid w:val="00C320C0"/>
    <w:rsid w:val="00C324C6"/>
    <w:rsid w:val="00C328E5"/>
    <w:rsid w:val="00C36518"/>
    <w:rsid w:val="00C37CB5"/>
    <w:rsid w:val="00C42186"/>
    <w:rsid w:val="00C42291"/>
    <w:rsid w:val="00C4607E"/>
    <w:rsid w:val="00C464B3"/>
    <w:rsid w:val="00C46772"/>
    <w:rsid w:val="00C46B08"/>
    <w:rsid w:val="00C471E4"/>
    <w:rsid w:val="00C47249"/>
    <w:rsid w:val="00C50EC2"/>
    <w:rsid w:val="00C528B9"/>
    <w:rsid w:val="00C54712"/>
    <w:rsid w:val="00C5510F"/>
    <w:rsid w:val="00C606C7"/>
    <w:rsid w:val="00C60CC2"/>
    <w:rsid w:val="00C6149D"/>
    <w:rsid w:val="00C62770"/>
    <w:rsid w:val="00C63640"/>
    <w:rsid w:val="00C63964"/>
    <w:rsid w:val="00C63E16"/>
    <w:rsid w:val="00C63FF5"/>
    <w:rsid w:val="00C643F8"/>
    <w:rsid w:val="00C66FDE"/>
    <w:rsid w:val="00C70EBA"/>
    <w:rsid w:val="00C722F1"/>
    <w:rsid w:val="00C753B8"/>
    <w:rsid w:val="00C82B3E"/>
    <w:rsid w:val="00C82F8D"/>
    <w:rsid w:val="00C85CB7"/>
    <w:rsid w:val="00C8639B"/>
    <w:rsid w:val="00C8662F"/>
    <w:rsid w:val="00C87AD3"/>
    <w:rsid w:val="00C87AEA"/>
    <w:rsid w:val="00C905B0"/>
    <w:rsid w:val="00C92F78"/>
    <w:rsid w:val="00C93F97"/>
    <w:rsid w:val="00C96D9D"/>
    <w:rsid w:val="00CA0F18"/>
    <w:rsid w:val="00CA28AB"/>
    <w:rsid w:val="00CA348E"/>
    <w:rsid w:val="00CA3B62"/>
    <w:rsid w:val="00CA4372"/>
    <w:rsid w:val="00CA4BB5"/>
    <w:rsid w:val="00CA6726"/>
    <w:rsid w:val="00CA6731"/>
    <w:rsid w:val="00CA6B98"/>
    <w:rsid w:val="00CB03F1"/>
    <w:rsid w:val="00CB087B"/>
    <w:rsid w:val="00CB0F0D"/>
    <w:rsid w:val="00CB1380"/>
    <w:rsid w:val="00CB34BB"/>
    <w:rsid w:val="00CB4F46"/>
    <w:rsid w:val="00CB6C82"/>
    <w:rsid w:val="00CC28C4"/>
    <w:rsid w:val="00CC2D37"/>
    <w:rsid w:val="00CC2FE8"/>
    <w:rsid w:val="00CC30E6"/>
    <w:rsid w:val="00CC3EB6"/>
    <w:rsid w:val="00CC433A"/>
    <w:rsid w:val="00CC63C2"/>
    <w:rsid w:val="00CC7848"/>
    <w:rsid w:val="00CD00AB"/>
    <w:rsid w:val="00CD1FF0"/>
    <w:rsid w:val="00CD3A84"/>
    <w:rsid w:val="00CD759E"/>
    <w:rsid w:val="00CE0579"/>
    <w:rsid w:val="00CE23AF"/>
    <w:rsid w:val="00CE25AF"/>
    <w:rsid w:val="00CE4C6D"/>
    <w:rsid w:val="00CE6C78"/>
    <w:rsid w:val="00CE6F89"/>
    <w:rsid w:val="00CE7774"/>
    <w:rsid w:val="00CF04A8"/>
    <w:rsid w:val="00CF0746"/>
    <w:rsid w:val="00CF082F"/>
    <w:rsid w:val="00CF0BEA"/>
    <w:rsid w:val="00CF1B94"/>
    <w:rsid w:val="00CF246B"/>
    <w:rsid w:val="00CF5A33"/>
    <w:rsid w:val="00CF606C"/>
    <w:rsid w:val="00CF621F"/>
    <w:rsid w:val="00D0294E"/>
    <w:rsid w:val="00D02F8F"/>
    <w:rsid w:val="00D03F1D"/>
    <w:rsid w:val="00D04C09"/>
    <w:rsid w:val="00D07890"/>
    <w:rsid w:val="00D10FCD"/>
    <w:rsid w:val="00D11C9A"/>
    <w:rsid w:val="00D12FB3"/>
    <w:rsid w:val="00D140A8"/>
    <w:rsid w:val="00D142D0"/>
    <w:rsid w:val="00D1781E"/>
    <w:rsid w:val="00D2139B"/>
    <w:rsid w:val="00D2200E"/>
    <w:rsid w:val="00D222C6"/>
    <w:rsid w:val="00D2258B"/>
    <w:rsid w:val="00D24C79"/>
    <w:rsid w:val="00D24D7F"/>
    <w:rsid w:val="00D27D22"/>
    <w:rsid w:val="00D30EE6"/>
    <w:rsid w:val="00D32427"/>
    <w:rsid w:val="00D365B7"/>
    <w:rsid w:val="00D401BB"/>
    <w:rsid w:val="00D40DC2"/>
    <w:rsid w:val="00D41747"/>
    <w:rsid w:val="00D44642"/>
    <w:rsid w:val="00D45198"/>
    <w:rsid w:val="00D4557B"/>
    <w:rsid w:val="00D4565C"/>
    <w:rsid w:val="00D50D2E"/>
    <w:rsid w:val="00D52EE1"/>
    <w:rsid w:val="00D53201"/>
    <w:rsid w:val="00D53AD3"/>
    <w:rsid w:val="00D54192"/>
    <w:rsid w:val="00D55F22"/>
    <w:rsid w:val="00D663CE"/>
    <w:rsid w:val="00D67FF5"/>
    <w:rsid w:val="00D70123"/>
    <w:rsid w:val="00D7425D"/>
    <w:rsid w:val="00D75135"/>
    <w:rsid w:val="00D76539"/>
    <w:rsid w:val="00D77436"/>
    <w:rsid w:val="00D8152B"/>
    <w:rsid w:val="00D81BC0"/>
    <w:rsid w:val="00D82DA9"/>
    <w:rsid w:val="00D82E74"/>
    <w:rsid w:val="00D84E8D"/>
    <w:rsid w:val="00D85704"/>
    <w:rsid w:val="00D91532"/>
    <w:rsid w:val="00D930DD"/>
    <w:rsid w:val="00D93409"/>
    <w:rsid w:val="00D9535B"/>
    <w:rsid w:val="00D95D0B"/>
    <w:rsid w:val="00D96474"/>
    <w:rsid w:val="00D965B1"/>
    <w:rsid w:val="00D974FF"/>
    <w:rsid w:val="00DA0F19"/>
    <w:rsid w:val="00DA16EA"/>
    <w:rsid w:val="00DA1CC6"/>
    <w:rsid w:val="00DA301B"/>
    <w:rsid w:val="00DA493E"/>
    <w:rsid w:val="00DB1318"/>
    <w:rsid w:val="00DB607E"/>
    <w:rsid w:val="00DB70F1"/>
    <w:rsid w:val="00DC086E"/>
    <w:rsid w:val="00DC54EF"/>
    <w:rsid w:val="00DC6176"/>
    <w:rsid w:val="00DC6C4D"/>
    <w:rsid w:val="00DD035D"/>
    <w:rsid w:val="00DD06A0"/>
    <w:rsid w:val="00DD2CAC"/>
    <w:rsid w:val="00DD2F75"/>
    <w:rsid w:val="00DD6FAD"/>
    <w:rsid w:val="00DE153E"/>
    <w:rsid w:val="00DE5015"/>
    <w:rsid w:val="00DE783F"/>
    <w:rsid w:val="00DF03DE"/>
    <w:rsid w:val="00DF0AD1"/>
    <w:rsid w:val="00DF1151"/>
    <w:rsid w:val="00DF1752"/>
    <w:rsid w:val="00DF213D"/>
    <w:rsid w:val="00DF2B04"/>
    <w:rsid w:val="00DF5AEE"/>
    <w:rsid w:val="00DF6B63"/>
    <w:rsid w:val="00DF7F2E"/>
    <w:rsid w:val="00E0032C"/>
    <w:rsid w:val="00E0058A"/>
    <w:rsid w:val="00E006AF"/>
    <w:rsid w:val="00E009F5"/>
    <w:rsid w:val="00E0264B"/>
    <w:rsid w:val="00E032F8"/>
    <w:rsid w:val="00E056E2"/>
    <w:rsid w:val="00E1429A"/>
    <w:rsid w:val="00E157EA"/>
    <w:rsid w:val="00E20D37"/>
    <w:rsid w:val="00E225D8"/>
    <w:rsid w:val="00E23254"/>
    <w:rsid w:val="00E26484"/>
    <w:rsid w:val="00E26653"/>
    <w:rsid w:val="00E3026C"/>
    <w:rsid w:val="00E317B5"/>
    <w:rsid w:val="00E324BA"/>
    <w:rsid w:val="00E3740B"/>
    <w:rsid w:val="00E40206"/>
    <w:rsid w:val="00E41054"/>
    <w:rsid w:val="00E41677"/>
    <w:rsid w:val="00E41F78"/>
    <w:rsid w:val="00E430F4"/>
    <w:rsid w:val="00E4378F"/>
    <w:rsid w:val="00E50FBC"/>
    <w:rsid w:val="00E546A5"/>
    <w:rsid w:val="00E54D9E"/>
    <w:rsid w:val="00E55A96"/>
    <w:rsid w:val="00E55BBE"/>
    <w:rsid w:val="00E56A69"/>
    <w:rsid w:val="00E61B7D"/>
    <w:rsid w:val="00E61DF6"/>
    <w:rsid w:val="00E6200F"/>
    <w:rsid w:val="00E62A30"/>
    <w:rsid w:val="00E631EA"/>
    <w:rsid w:val="00E63498"/>
    <w:rsid w:val="00E66320"/>
    <w:rsid w:val="00E700DE"/>
    <w:rsid w:val="00E72307"/>
    <w:rsid w:val="00E74B1E"/>
    <w:rsid w:val="00E74BBD"/>
    <w:rsid w:val="00E7703E"/>
    <w:rsid w:val="00E80BCD"/>
    <w:rsid w:val="00E81598"/>
    <w:rsid w:val="00E825A3"/>
    <w:rsid w:val="00E83059"/>
    <w:rsid w:val="00E863D0"/>
    <w:rsid w:val="00E864C9"/>
    <w:rsid w:val="00E90B06"/>
    <w:rsid w:val="00E92815"/>
    <w:rsid w:val="00E944AF"/>
    <w:rsid w:val="00E951D3"/>
    <w:rsid w:val="00E978E1"/>
    <w:rsid w:val="00EA1651"/>
    <w:rsid w:val="00EA2A9B"/>
    <w:rsid w:val="00EA2DAC"/>
    <w:rsid w:val="00EA32C6"/>
    <w:rsid w:val="00EA61E2"/>
    <w:rsid w:val="00EA7C6F"/>
    <w:rsid w:val="00EB15E2"/>
    <w:rsid w:val="00EB2582"/>
    <w:rsid w:val="00EB3D0A"/>
    <w:rsid w:val="00EB40DA"/>
    <w:rsid w:val="00EC048A"/>
    <w:rsid w:val="00EC18FC"/>
    <w:rsid w:val="00EC3DDA"/>
    <w:rsid w:val="00EC63A3"/>
    <w:rsid w:val="00EC6AB8"/>
    <w:rsid w:val="00EC7DD6"/>
    <w:rsid w:val="00ED004B"/>
    <w:rsid w:val="00ED0F1D"/>
    <w:rsid w:val="00ED1A18"/>
    <w:rsid w:val="00ED1B23"/>
    <w:rsid w:val="00ED27A9"/>
    <w:rsid w:val="00ED360D"/>
    <w:rsid w:val="00ED5BC0"/>
    <w:rsid w:val="00ED6622"/>
    <w:rsid w:val="00ED6F8F"/>
    <w:rsid w:val="00ED75AE"/>
    <w:rsid w:val="00EE09C5"/>
    <w:rsid w:val="00EE2A6D"/>
    <w:rsid w:val="00EE3E3C"/>
    <w:rsid w:val="00EF1637"/>
    <w:rsid w:val="00EF1BEF"/>
    <w:rsid w:val="00EF27EA"/>
    <w:rsid w:val="00EF2DE5"/>
    <w:rsid w:val="00EF4046"/>
    <w:rsid w:val="00EF5701"/>
    <w:rsid w:val="00EF6D97"/>
    <w:rsid w:val="00EF7E17"/>
    <w:rsid w:val="00F00686"/>
    <w:rsid w:val="00F00B92"/>
    <w:rsid w:val="00F023BF"/>
    <w:rsid w:val="00F024DA"/>
    <w:rsid w:val="00F04C1B"/>
    <w:rsid w:val="00F05A1E"/>
    <w:rsid w:val="00F0628B"/>
    <w:rsid w:val="00F07ECF"/>
    <w:rsid w:val="00F07FBC"/>
    <w:rsid w:val="00F100D6"/>
    <w:rsid w:val="00F10803"/>
    <w:rsid w:val="00F10D1A"/>
    <w:rsid w:val="00F12F23"/>
    <w:rsid w:val="00F14AC3"/>
    <w:rsid w:val="00F14E4F"/>
    <w:rsid w:val="00F16664"/>
    <w:rsid w:val="00F17D8B"/>
    <w:rsid w:val="00F2035B"/>
    <w:rsid w:val="00F2359C"/>
    <w:rsid w:val="00F27384"/>
    <w:rsid w:val="00F27720"/>
    <w:rsid w:val="00F32086"/>
    <w:rsid w:val="00F368CC"/>
    <w:rsid w:val="00F411B1"/>
    <w:rsid w:val="00F418F2"/>
    <w:rsid w:val="00F42A63"/>
    <w:rsid w:val="00F42FBF"/>
    <w:rsid w:val="00F43670"/>
    <w:rsid w:val="00F44F2C"/>
    <w:rsid w:val="00F4548D"/>
    <w:rsid w:val="00F4566D"/>
    <w:rsid w:val="00F45B0E"/>
    <w:rsid w:val="00F46121"/>
    <w:rsid w:val="00F46FD0"/>
    <w:rsid w:val="00F54F4E"/>
    <w:rsid w:val="00F56609"/>
    <w:rsid w:val="00F56620"/>
    <w:rsid w:val="00F567E5"/>
    <w:rsid w:val="00F57521"/>
    <w:rsid w:val="00F6054F"/>
    <w:rsid w:val="00F62B32"/>
    <w:rsid w:val="00F63283"/>
    <w:rsid w:val="00F638F7"/>
    <w:rsid w:val="00F66EEC"/>
    <w:rsid w:val="00F673C9"/>
    <w:rsid w:val="00F67785"/>
    <w:rsid w:val="00F705C6"/>
    <w:rsid w:val="00F74429"/>
    <w:rsid w:val="00F75BCF"/>
    <w:rsid w:val="00F77397"/>
    <w:rsid w:val="00F774DA"/>
    <w:rsid w:val="00F800D8"/>
    <w:rsid w:val="00F801ED"/>
    <w:rsid w:val="00F808DD"/>
    <w:rsid w:val="00F810F1"/>
    <w:rsid w:val="00F850B7"/>
    <w:rsid w:val="00F918BE"/>
    <w:rsid w:val="00F91EA3"/>
    <w:rsid w:val="00F92215"/>
    <w:rsid w:val="00F96A8E"/>
    <w:rsid w:val="00FA38F2"/>
    <w:rsid w:val="00FA3C10"/>
    <w:rsid w:val="00FA63D3"/>
    <w:rsid w:val="00FB1B4A"/>
    <w:rsid w:val="00FB2307"/>
    <w:rsid w:val="00FB3DBA"/>
    <w:rsid w:val="00FB3FDF"/>
    <w:rsid w:val="00FC24F4"/>
    <w:rsid w:val="00FC26DB"/>
    <w:rsid w:val="00FC375F"/>
    <w:rsid w:val="00FC3A1E"/>
    <w:rsid w:val="00FD0240"/>
    <w:rsid w:val="00FD390B"/>
    <w:rsid w:val="00FD5508"/>
    <w:rsid w:val="00FD7D2F"/>
    <w:rsid w:val="00FE33B0"/>
    <w:rsid w:val="00FE6DE9"/>
    <w:rsid w:val="00FF278E"/>
    <w:rsid w:val="00FF5021"/>
    <w:rsid w:val="00FF6DAD"/>
    <w:rsid w:val="00FF7730"/>
    <w:rsid w:val="00FF7CB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552AF"/>
  <w15:chartTrackingRefBased/>
  <w15:docId w15:val="{0F6C5330-55AA-423D-80BB-3E96567D3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2F6"/>
    <w:rPr>
      <w:kern w:val="0"/>
      <w14:ligatures w14:val="none"/>
    </w:rPr>
  </w:style>
  <w:style w:type="paragraph" w:styleId="Balk1">
    <w:name w:val="heading 1"/>
    <w:basedOn w:val="Normal"/>
    <w:next w:val="Normal"/>
    <w:link w:val="Balk1Char"/>
    <w:uiPriority w:val="9"/>
    <w:qFormat/>
    <w:rsid w:val="00E6200F"/>
    <w:pPr>
      <w:keepNext/>
      <w:keepLines/>
      <w:spacing w:before="320" w:after="80" w:line="240" w:lineRule="auto"/>
      <w:jc w:val="center"/>
      <w:outlineLvl w:val="0"/>
    </w:pPr>
    <w:rPr>
      <w:rFonts w:eastAsiaTheme="majorEastAsia" w:cstheme="majorBidi"/>
      <w:color w:val="2F5496" w:themeColor="accent1" w:themeShade="BF"/>
      <w:kern w:val="2"/>
      <w:szCs w:val="40"/>
      <w14:ligatures w14:val="standardContextual"/>
    </w:rPr>
  </w:style>
  <w:style w:type="paragraph" w:styleId="Balk2">
    <w:name w:val="heading 2"/>
    <w:basedOn w:val="Normal"/>
    <w:next w:val="Normal"/>
    <w:link w:val="Balk2Char"/>
    <w:uiPriority w:val="9"/>
    <w:unhideWhenUsed/>
    <w:qFormat/>
    <w:rsid w:val="00183E46"/>
    <w:pPr>
      <w:keepNext/>
      <w:keepLines/>
      <w:spacing w:before="160" w:after="40" w:line="240" w:lineRule="auto"/>
      <w:outlineLvl w:val="1"/>
    </w:pPr>
    <w:rPr>
      <w:rFonts w:eastAsiaTheme="majorEastAsia" w:cstheme="majorBidi"/>
      <w:kern w:val="2"/>
      <w:szCs w:val="32"/>
      <w14:ligatures w14:val="standardContextual"/>
    </w:rPr>
  </w:style>
  <w:style w:type="paragraph" w:styleId="Balk3">
    <w:name w:val="heading 3"/>
    <w:basedOn w:val="Normal"/>
    <w:next w:val="Normal"/>
    <w:link w:val="Balk3Char"/>
    <w:uiPriority w:val="9"/>
    <w:unhideWhenUsed/>
    <w:qFormat/>
    <w:rsid w:val="00183E46"/>
    <w:pPr>
      <w:keepNext/>
      <w:keepLines/>
      <w:spacing w:before="160" w:after="0" w:line="240" w:lineRule="auto"/>
      <w:outlineLvl w:val="2"/>
    </w:pPr>
    <w:rPr>
      <w:rFonts w:eastAsiaTheme="majorEastAsia" w:cstheme="majorBidi"/>
      <w:kern w:val="2"/>
      <w:szCs w:val="32"/>
      <w14:ligatures w14:val="standardContextual"/>
    </w:rPr>
  </w:style>
  <w:style w:type="paragraph" w:styleId="Balk5">
    <w:name w:val="heading 5"/>
    <w:basedOn w:val="Normal"/>
    <w:next w:val="Normal"/>
    <w:link w:val="Balk5Char"/>
    <w:uiPriority w:val="9"/>
    <w:unhideWhenUsed/>
    <w:qFormat/>
    <w:rsid w:val="00720C01"/>
    <w:pPr>
      <w:keepNext/>
      <w:keepLines/>
      <w:spacing w:before="40" w:after="0"/>
      <w:outlineLvl w:val="4"/>
    </w:pPr>
    <w:rPr>
      <w:rFonts w:eastAsiaTheme="majorEastAsia" w:cstheme="majorBidi"/>
      <w:kern w:val="2"/>
      <w:szCs w:val="28"/>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6200F"/>
    <w:rPr>
      <w:rFonts w:ascii="Times New Roman" w:eastAsiaTheme="majorEastAsia" w:hAnsi="Times New Roman" w:cstheme="majorBidi"/>
      <w:color w:val="2F5496" w:themeColor="accent1" w:themeShade="BF"/>
      <w:sz w:val="24"/>
      <w:szCs w:val="40"/>
    </w:rPr>
  </w:style>
  <w:style w:type="character" w:customStyle="1" w:styleId="Balk2Char">
    <w:name w:val="Başlık 2 Char"/>
    <w:basedOn w:val="VarsaylanParagrafYazTipi"/>
    <w:link w:val="Balk2"/>
    <w:uiPriority w:val="9"/>
    <w:rsid w:val="00183E46"/>
    <w:rPr>
      <w:rFonts w:ascii="Times New Roman" w:eastAsiaTheme="majorEastAsia" w:hAnsi="Times New Roman" w:cstheme="majorBidi"/>
      <w:sz w:val="24"/>
      <w:szCs w:val="32"/>
    </w:rPr>
  </w:style>
  <w:style w:type="character" w:customStyle="1" w:styleId="Balk3Char">
    <w:name w:val="Başlık 3 Char"/>
    <w:basedOn w:val="VarsaylanParagrafYazTipi"/>
    <w:link w:val="Balk3"/>
    <w:uiPriority w:val="9"/>
    <w:rsid w:val="00183E46"/>
    <w:rPr>
      <w:rFonts w:ascii="Times New Roman" w:eastAsiaTheme="majorEastAsia" w:hAnsi="Times New Roman" w:cstheme="majorBidi"/>
      <w:sz w:val="24"/>
      <w:szCs w:val="32"/>
    </w:rPr>
  </w:style>
  <w:style w:type="character" w:customStyle="1" w:styleId="Balk5Char">
    <w:name w:val="Başlık 5 Char"/>
    <w:basedOn w:val="VarsaylanParagrafYazTipi"/>
    <w:link w:val="Balk5"/>
    <w:uiPriority w:val="9"/>
    <w:rsid w:val="00720C01"/>
    <w:rPr>
      <w:rFonts w:ascii="Times New Roman" w:eastAsiaTheme="majorEastAsia" w:hAnsi="Times New Roman" w:cstheme="majorBidi"/>
      <w:sz w:val="24"/>
      <w:szCs w:val="28"/>
    </w:rPr>
  </w:style>
  <w:style w:type="paragraph" w:customStyle="1" w:styleId="ekiller">
    <w:name w:val="Şekiller"/>
    <w:basedOn w:val="Dizin1"/>
    <w:link w:val="ekillerChar"/>
    <w:autoRedefine/>
    <w:qFormat/>
    <w:rsid w:val="00F04C1B"/>
    <w:pPr>
      <w:spacing w:line="276" w:lineRule="auto"/>
    </w:pPr>
    <w:rPr>
      <w:rFonts w:cs="Times New Roman"/>
      <w:bCs/>
      <w:noProof/>
      <w:color w:val="000000" w:themeColor="text1"/>
      <w:kern w:val="2"/>
      <w14:ligatures w14:val="standardContextual"/>
    </w:rPr>
  </w:style>
  <w:style w:type="character" w:customStyle="1" w:styleId="ekillerChar">
    <w:name w:val="Şekiller Char"/>
    <w:basedOn w:val="VarsaylanParagrafYazTipi"/>
    <w:link w:val="ekiller"/>
    <w:rsid w:val="00F04C1B"/>
    <w:rPr>
      <w:rFonts w:ascii="Times New Roman" w:hAnsi="Times New Roman" w:cs="Times New Roman"/>
      <w:bCs/>
      <w:noProof/>
      <w:color w:val="000000" w:themeColor="text1"/>
    </w:rPr>
  </w:style>
  <w:style w:type="paragraph" w:styleId="Dizin1">
    <w:name w:val="index 1"/>
    <w:basedOn w:val="Normal"/>
    <w:next w:val="Normal"/>
    <w:autoRedefine/>
    <w:uiPriority w:val="99"/>
    <w:semiHidden/>
    <w:unhideWhenUsed/>
    <w:rsid w:val="00F04C1B"/>
    <w:pPr>
      <w:spacing w:after="0" w:line="240" w:lineRule="auto"/>
      <w:ind w:left="240" w:hanging="240"/>
    </w:pPr>
  </w:style>
  <w:style w:type="paragraph" w:customStyle="1" w:styleId="Tablolar">
    <w:name w:val="Tablolar"/>
    <w:basedOn w:val="Dizin2"/>
    <w:link w:val="TablolarChar"/>
    <w:autoRedefine/>
    <w:qFormat/>
    <w:rsid w:val="00EF7E17"/>
    <w:pPr>
      <w:spacing w:line="360" w:lineRule="auto"/>
      <w:ind w:firstLine="0"/>
      <w:jc w:val="both"/>
    </w:pPr>
    <w:rPr>
      <w:bCs/>
      <w:kern w:val="2"/>
      <w14:ligatures w14:val="standardContextual"/>
    </w:rPr>
  </w:style>
  <w:style w:type="character" w:customStyle="1" w:styleId="TablolarChar">
    <w:name w:val="Tablolar Char"/>
    <w:basedOn w:val="VarsaylanParagrafYazTipi"/>
    <w:link w:val="Tablolar"/>
    <w:rsid w:val="00EF7E17"/>
    <w:rPr>
      <w:rFonts w:ascii="Times New Roman" w:hAnsi="Times New Roman"/>
      <w:bCs/>
      <w:sz w:val="24"/>
    </w:rPr>
  </w:style>
  <w:style w:type="paragraph" w:styleId="Dizin2">
    <w:name w:val="index 2"/>
    <w:basedOn w:val="Normal"/>
    <w:next w:val="Normal"/>
    <w:autoRedefine/>
    <w:uiPriority w:val="99"/>
    <w:semiHidden/>
    <w:unhideWhenUsed/>
    <w:rsid w:val="00F04C1B"/>
    <w:pPr>
      <w:spacing w:after="0" w:line="240" w:lineRule="auto"/>
      <w:ind w:left="480" w:hanging="240"/>
    </w:pPr>
  </w:style>
  <w:style w:type="paragraph" w:styleId="ListeParagraf">
    <w:name w:val="List Paragraph"/>
    <w:basedOn w:val="Normal"/>
    <w:uiPriority w:val="34"/>
    <w:qFormat/>
    <w:rsid w:val="00B412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B55C22-00EA-41A7-941B-0299514FF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1161</Words>
  <Characters>6619</Characters>
  <Application>Microsoft Office Word</Application>
  <DocSecurity>0</DocSecurity>
  <Lines>55</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Özgür Tuğ</dc:creator>
  <cp:keywords/>
  <dc:description/>
  <cp:lastModifiedBy>ESOGU</cp:lastModifiedBy>
  <cp:revision>3</cp:revision>
  <dcterms:created xsi:type="dcterms:W3CDTF">2024-09-26T13:10:00Z</dcterms:created>
  <dcterms:modified xsi:type="dcterms:W3CDTF">2024-11-04T12:40:00Z</dcterms:modified>
</cp:coreProperties>
</file>