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562792" w14:textId="45247F5E" w:rsidR="00160B9B" w:rsidRPr="00160B9B" w:rsidRDefault="00160B9B" w:rsidP="00160B9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160B9B">
        <w:rPr>
          <w:rFonts w:ascii="Times New Roman" w:hAnsi="Times New Roman" w:cs="Times New Roman"/>
          <w:b/>
          <w:bCs/>
          <w:sz w:val="24"/>
          <w:szCs w:val="24"/>
        </w:rPr>
        <w:t>NGS- Genomik Kütüphane Sekanslama Teknik Şartname</w:t>
      </w:r>
    </w:p>
    <w:p w14:paraId="72500984" w14:textId="6C71254F" w:rsidR="00160B9B" w:rsidRPr="00160B9B" w:rsidRDefault="00160B9B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60B9B">
        <w:rPr>
          <w:rFonts w:ascii="Times New Roman" w:hAnsi="Times New Roman" w:cs="Times New Roman"/>
          <w:sz w:val="24"/>
          <w:szCs w:val="24"/>
        </w:rPr>
        <w:t>Sekanlama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işlemi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illumina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Novaseq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</w:t>
      </w:r>
      <w:r w:rsidR="00E87E47">
        <w:rPr>
          <w:rFonts w:ascii="Times New Roman" w:hAnsi="Times New Roman" w:cs="Times New Roman"/>
          <w:sz w:val="24"/>
          <w:szCs w:val="24"/>
        </w:rPr>
        <w:t xml:space="preserve">6000 </w:t>
      </w:r>
      <w:r w:rsidRPr="00160B9B">
        <w:rPr>
          <w:rFonts w:ascii="Times New Roman" w:hAnsi="Times New Roman" w:cs="Times New Roman"/>
          <w:sz w:val="24"/>
          <w:szCs w:val="24"/>
        </w:rPr>
        <w:t xml:space="preserve">ya da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HiSeq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> platformlarında gerçekleştirilmeli</w:t>
      </w:r>
    </w:p>
    <w:p w14:paraId="2C985F0D" w14:textId="363C426A" w:rsidR="00160B9B" w:rsidRPr="00160B9B" w:rsidRDefault="00160B9B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 xml:space="preserve">48 örneklik kütüphanenin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sekanslanması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yapılmalı</w:t>
      </w:r>
    </w:p>
    <w:p w14:paraId="0714F62C" w14:textId="1FD4B915" w:rsidR="00160B9B" w:rsidRPr="00160B9B" w:rsidRDefault="00160B9B" w:rsidP="009A7851">
      <w:pPr>
        <w:pStyle w:val="ListeParagraf"/>
        <w:numPr>
          <w:ilvl w:val="0"/>
          <w:numId w:val="1"/>
        </w:numPr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 xml:space="preserve">Sekanslama işlemi en az </w:t>
      </w:r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 xml:space="preserve">5 Milyon x (150 </w:t>
      </w:r>
      <w:proofErr w:type="spellStart"/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>bp</w:t>
      </w:r>
      <w:proofErr w:type="spellEnd"/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 xml:space="preserve"> x 2) okuma ile gerçekleştirilmeli</w:t>
      </w:r>
    </w:p>
    <w:p w14:paraId="2215AAA2" w14:textId="79BAB824" w:rsidR="00160B9B" w:rsidRDefault="00160B9B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>Sekanslama öncesi kütüphanenin kalite kontrolleri firma tarafından yapılmalı</w:t>
      </w:r>
    </w:p>
    <w:p w14:paraId="4150CEB3" w14:textId="77777777" w:rsidR="009A7851" w:rsidRPr="009A7851" w:rsidRDefault="009A7851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7851">
        <w:rPr>
          <w:rFonts w:ascii="Times New Roman" w:hAnsi="Times New Roman" w:cs="Times New Roman"/>
          <w:bCs/>
          <w:sz w:val="24"/>
          <w:szCs w:val="24"/>
        </w:rPr>
        <w:t xml:space="preserve">Sekanslama öncesi her bir alt kütüphanenin konsantrasyon değerlendirmeleri </w:t>
      </w:r>
      <w:proofErr w:type="spellStart"/>
      <w:r w:rsidRPr="009A7851">
        <w:rPr>
          <w:rFonts w:ascii="Times New Roman" w:hAnsi="Times New Roman" w:cs="Times New Roman"/>
          <w:bCs/>
          <w:sz w:val="24"/>
          <w:szCs w:val="24"/>
        </w:rPr>
        <w:t>qPCR</w:t>
      </w:r>
      <w:proofErr w:type="spellEnd"/>
      <w:r w:rsidRPr="009A7851">
        <w:rPr>
          <w:rFonts w:ascii="Times New Roman" w:hAnsi="Times New Roman" w:cs="Times New Roman"/>
          <w:bCs/>
          <w:sz w:val="24"/>
          <w:szCs w:val="24"/>
        </w:rPr>
        <w:t xml:space="preserve"> ile ölçülmeli, </w:t>
      </w:r>
      <w:proofErr w:type="spellStart"/>
      <w:r w:rsidRPr="009A7851">
        <w:rPr>
          <w:rFonts w:ascii="Times New Roman" w:hAnsi="Times New Roman" w:cs="Times New Roman"/>
          <w:bCs/>
          <w:sz w:val="24"/>
          <w:szCs w:val="24"/>
        </w:rPr>
        <w:t>fragment</w:t>
      </w:r>
      <w:proofErr w:type="spellEnd"/>
      <w:r w:rsidRPr="009A7851">
        <w:rPr>
          <w:rFonts w:ascii="Times New Roman" w:hAnsi="Times New Roman" w:cs="Times New Roman"/>
          <w:bCs/>
          <w:sz w:val="24"/>
          <w:szCs w:val="24"/>
        </w:rPr>
        <w:t xml:space="preserve"> uzunlukları ve bunların dağılımları </w:t>
      </w:r>
      <w:proofErr w:type="spellStart"/>
      <w:r w:rsidRPr="009A7851">
        <w:rPr>
          <w:rFonts w:ascii="Times New Roman" w:hAnsi="Times New Roman" w:cs="Times New Roman"/>
          <w:bCs/>
          <w:sz w:val="24"/>
          <w:szCs w:val="24"/>
        </w:rPr>
        <w:t>Agilent</w:t>
      </w:r>
      <w:proofErr w:type="spellEnd"/>
      <w:r w:rsidRPr="009A7851">
        <w:rPr>
          <w:rFonts w:ascii="Times New Roman" w:hAnsi="Times New Roman" w:cs="Times New Roman"/>
          <w:bCs/>
          <w:sz w:val="24"/>
          <w:szCs w:val="24"/>
        </w:rPr>
        <w:t xml:space="preserve"> Technologies 2100 </w:t>
      </w:r>
      <w:proofErr w:type="spellStart"/>
      <w:r w:rsidRPr="009A7851">
        <w:rPr>
          <w:rFonts w:ascii="Times New Roman" w:hAnsi="Times New Roman" w:cs="Times New Roman"/>
          <w:bCs/>
          <w:sz w:val="24"/>
          <w:szCs w:val="24"/>
        </w:rPr>
        <w:t>Bioanalyzer</w:t>
      </w:r>
      <w:proofErr w:type="spellEnd"/>
      <w:r w:rsidRPr="009A7851">
        <w:rPr>
          <w:rFonts w:ascii="Times New Roman" w:hAnsi="Times New Roman" w:cs="Times New Roman"/>
          <w:bCs/>
          <w:sz w:val="24"/>
          <w:szCs w:val="24"/>
        </w:rPr>
        <w:t xml:space="preserve"> cihazında DNA 1000 çipleri kullanılarak gerçekleştirilmelidir.</w:t>
      </w:r>
    </w:p>
    <w:p w14:paraId="541672FB" w14:textId="27048A01" w:rsidR="009A7851" w:rsidRPr="009A7851" w:rsidRDefault="009A7851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7851">
        <w:rPr>
          <w:rFonts w:ascii="Times New Roman" w:hAnsi="Times New Roman" w:cs="Times New Roman"/>
          <w:bCs/>
          <w:sz w:val="24"/>
          <w:szCs w:val="24"/>
        </w:rPr>
        <w:t>Sekanslama işlemi öncesi kütüphanelerin kalite kontörlüne dair ön rapor paylaşılmalıdır.</w:t>
      </w:r>
    </w:p>
    <w:p w14:paraId="7C45EBBC" w14:textId="3CA0F209" w:rsidR="009A7851" w:rsidRPr="009A7851" w:rsidRDefault="009A7851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A7851">
        <w:rPr>
          <w:rFonts w:ascii="Times New Roman" w:hAnsi="Times New Roman" w:cs="Times New Roman"/>
          <w:bCs/>
          <w:sz w:val="24"/>
          <w:szCs w:val="24"/>
        </w:rPr>
        <w:t xml:space="preserve">Oluşturulan her bir alt kütüphanenin birleştirilmesi firma tarafından gerçekleştirilmelidir. </w:t>
      </w:r>
    </w:p>
    <w:p w14:paraId="7DF01679" w14:textId="77777777" w:rsidR="009A7851" w:rsidRPr="009A7851" w:rsidRDefault="009A7851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7851">
        <w:rPr>
          <w:rFonts w:ascii="Times New Roman" w:hAnsi="Times New Roman" w:cs="Times New Roman"/>
          <w:sz w:val="24"/>
          <w:szCs w:val="24"/>
        </w:rPr>
        <w:t>Sekanslama sonrası okumaların alt kütüphanelere (</w:t>
      </w:r>
      <w:proofErr w:type="spellStart"/>
      <w:r w:rsidRPr="009A7851">
        <w:rPr>
          <w:rFonts w:ascii="Times New Roman" w:hAnsi="Times New Roman" w:cs="Times New Roman"/>
          <w:sz w:val="24"/>
          <w:szCs w:val="24"/>
        </w:rPr>
        <w:t>indexlere</w:t>
      </w:r>
      <w:proofErr w:type="spellEnd"/>
      <w:r w:rsidRPr="009A7851">
        <w:rPr>
          <w:rFonts w:ascii="Times New Roman" w:hAnsi="Times New Roman" w:cs="Times New Roman"/>
          <w:sz w:val="24"/>
          <w:szCs w:val="24"/>
        </w:rPr>
        <w:t>) göre ayrılması firma tarafından yapılmalı.</w:t>
      </w:r>
    </w:p>
    <w:p w14:paraId="7E9B09AD" w14:textId="28731B4B" w:rsidR="009A7851" w:rsidRPr="009A7851" w:rsidRDefault="009A7851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7851">
        <w:rPr>
          <w:rFonts w:ascii="Times New Roman" w:hAnsi="Times New Roman" w:cs="Times New Roman"/>
          <w:sz w:val="24"/>
          <w:szCs w:val="24"/>
        </w:rPr>
        <w:t>Elde edilen okumaların kalite ve içeriklerine yönelik raporlar firma tarafından laboratuvara ulaştırılmalı.</w:t>
      </w:r>
    </w:p>
    <w:p w14:paraId="1CCF3D71" w14:textId="4DAE07EE" w:rsidR="009A7851" w:rsidRPr="009A7851" w:rsidRDefault="009A7851" w:rsidP="009A785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7851">
        <w:rPr>
          <w:rFonts w:ascii="Times New Roman" w:hAnsi="Times New Roman" w:cs="Times New Roman"/>
          <w:sz w:val="24"/>
          <w:szCs w:val="24"/>
        </w:rPr>
        <w:t xml:space="preserve">Elde edilen sonuçlar bulut sistemi ya da </w:t>
      </w:r>
      <w:proofErr w:type="spellStart"/>
      <w:r w:rsidRPr="009A7851">
        <w:rPr>
          <w:rFonts w:ascii="Times New Roman" w:hAnsi="Times New Roman" w:cs="Times New Roman"/>
          <w:sz w:val="24"/>
          <w:szCs w:val="24"/>
        </w:rPr>
        <w:t>usb</w:t>
      </w:r>
      <w:proofErr w:type="spellEnd"/>
      <w:r w:rsidRPr="009A7851">
        <w:rPr>
          <w:rFonts w:ascii="Times New Roman" w:hAnsi="Times New Roman" w:cs="Times New Roman"/>
          <w:sz w:val="24"/>
          <w:szCs w:val="24"/>
        </w:rPr>
        <w:t xml:space="preserve"> bellekler yoluyla laboratuvara ulaştırılmalı.   </w:t>
      </w:r>
    </w:p>
    <w:p w14:paraId="2CE75266" w14:textId="77777777" w:rsidR="009A7851" w:rsidRPr="00160B9B" w:rsidRDefault="009A7851" w:rsidP="009A7851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6022D151" w14:textId="676474EF" w:rsidR="00160B9B" w:rsidRPr="00160B9B" w:rsidRDefault="00160B9B" w:rsidP="00E87E47">
      <w:pPr>
        <w:pStyle w:val="ListeParagraf"/>
        <w:rPr>
          <w:rStyle w:val="markedcontent"/>
          <w:rFonts w:ascii="Times New Roman" w:hAnsi="Times New Roman" w:cs="Times New Roman"/>
          <w:sz w:val="24"/>
          <w:szCs w:val="24"/>
        </w:rPr>
      </w:pPr>
    </w:p>
    <w:sectPr w:rsidR="00160B9B" w:rsidRPr="00160B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41025C"/>
    <w:multiLevelType w:val="hybridMultilevel"/>
    <w:tmpl w:val="42669E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BE6"/>
    <w:rsid w:val="00022C47"/>
    <w:rsid w:val="00160B9B"/>
    <w:rsid w:val="00544B28"/>
    <w:rsid w:val="009A7851"/>
    <w:rsid w:val="00B83181"/>
    <w:rsid w:val="00D91A03"/>
    <w:rsid w:val="00DD7BE6"/>
    <w:rsid w:val="00E87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11D6D"/>
  <w15:chartTrackingRefBased/>
  <w15:docId w15:val="{65D5DE77-1804-444C-BFAB-76AF82081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arkedcontent">
    <w:name w:val="markedcontent"/>
    <w:basedOn w:val="VarsaylanParagrafYazTipi"/>
    <w:rsid w:val="00160B9B"/>
  </w:style>
  <w:style w:type="paragraph" w:styleId="ListeParagraf">
    <w:name w:val="List Paragraph"/>
    <w:basedOn w:val="Normal"/>
    <w:uiPriority w:val="34"/>
    <w:qFormat/>
    <w:rsid w:val="00160B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TAKİ KARSLI</dc:creator>
  <cp:keywords/>
  <dc:description/>
  <cp:lastModifiedBy>PC</cp:lastModifiedBy>
  <cp:revision>1</cp:revision>
  <dcterms:created xsi:type="dcterms:W3CDTF">2023-06-09T14:27:00Z</dcterms:created>
  <dcterms:modified xsi:type="dcterms:W3CDTF">2024-11-19T08:31:00Z</dcterms:modified>
</cp:coreProperties>
</file>