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7D45" w:rsidRDefault="00F763CE" w:rsidP="00627D45">
      <w:pPr>
        <w:pStyle w:val="ListeParagraf"/>
        <w:ind w:left="0"/>
        <w:rPr>
          <w:rFonts w:ascii="Times New Roman" w:hAnsi="Times New Roman" w:cs="Times New Roman"/>
          <w:b/>
          <w:sz w:val="24"/>
          <w:szCs w:val="24"/>
          <w:u w:val="single"/>
          <w:lang w:val="tr-TR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  <w:u w:val="single"/>
          <w:lang w:val="tr-TR"/>
        </w:rPr>
        <w:t xml:space="preserve">Kaba Zımpara Çuhası </w:t>
      </w:r>
      <w:r w:rsidR="00FF3624">
        <w:rPr>
          <w:rFonts w:ascii="Times New Roman" w:hAnsi="Times New Roman" w:cs="Times New Roman"/>
          <w:b/>
          <w:sz w:val="24"/>
          <w:szCs w:val="24"/>
          <w:u w:val="single"/>
          <w:lang w:val="tr-TR"/>
        </w:rPr>
        <w:t>t</w:t>
      </w:r>
      <w:r w:rsidR="00627D45" w:rsidRPr="00627D45">
        <w:rPr>
          <w:rFonts w:ascii="Times New Roman" w:hAnsi="Times New Roman" w:cs="Times New Roman"/>
          <w:b/>
          <w:sz w:val="24"/>
          <w:szCs w:val="24"/>
          <w:u w:val="single"/>
          <w:lang w:val="tr-TR"/>
        </w:rPr>
        <w:t xml:space="preserve">eknik </w:t>
      </w:r>
      <w:r w:rsidR="00FF3624">
        <w:rPr>
          <w:rFonts w:ascii="Times New Roman" w:hAnsi="Times New Roman" w:cs="Times New Roman"/>
          <w:b/>
          <w:sz w:val="24"/>
          <w:szCs w:val="24"/>
          <w:u w:val="single"/>
          <w:lang w:val="tr-TR"/>
        </w:rPr>
        <w:t>ş</w:t>
      </w:r>
      <w:r w:rsidR="00627D45" w:rsidRPr="00627D45">
        <w:rPr>
          <w:rFonts w:ascii="Times New Roman" w:hAnsi="Times New Roman" w:cs="Times New Roman"/>
          <w:b/>
          <w:sz w:val="24"/>
          <w:szCs w:val="24"/>
          <w:u w:val="single"/>
          <w:lang w:val="tr-TR"/>
        </w:rPr>
        <w:t>artnamesi</w:t>
      </w:r>
    </w:p>
    <w:p w:rsidR="00627D45" w:rsidRPr="00627D45" w:rsidRDefault="00627D45" w:rsidP="00627D45">
      <w:pPr>
        <w:pStyle w:val="ListeParagraf"/>
        <w:ind w:left="0"/>
        <w:rPr>
          <w:rFonts w:ascii="Times New Roman" w:hAnsi="Times New Roman" w:cs="Times New Roman"/>
          <w:b/>
          <w:sz w:val="24"/>
          <w:szCs w:val="24"/>
          <w:u w:val="single"/>
          <w:lang w:val="tr-TR"/>
        </w:rPr>
      </w:pPr>
    </w:p>
    <w:p w:rsidR="00627D45" w:rsidRDefault="00627D45" w:rsidP="00627D45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tr-TR"/>
        </w:rPr>
      </w:pPr>
      <w:r w:rsidRPr="00627D45">
        <w:rPr>
          <w:rFonts w:ascii="Times New Roman" w:hAnsi="Times New Roman" w:cs="Times New Roman"/>
          <w:sz w:val="24"/>
          <w:szCs w:val="24"/>
          <w:lang w:val="tr-TR"/>
        </w:rPr>
        <w:t xml:space="preserve">Struers Tegraforce 4500 </w:t>
      </w:r>
      <w:r>
        <w:rPr>
          <w:rFonts w:ascii="Times New Roman" w:hAnsi="Times New Roman" w:cs="Times New Roman"/>
          <w:sz w:val="24"/>
          <w:szCs w:val="24"/>
          <w:lang w:val="tr-TR"/>
        </w:rPr>
        <w:t>cihazında kullanıma</w:t>
      </w:r>
      <w:r w:rsidRPr="00627D45">
        <w:rPr>
          <w:rFonts w:ascii="Times New Roman" w:hAnsi="Times New Roman" w:cs="Times New Roman"/>
          <w:sz w:val="24"/>
          <w:szCs w:val="24"/>
          <w:lang w:val="tr-TR"/>
        </w:rPr>
        <w:t xml:space="preserve"> uygun olmalıdır</w:t>
      </w:r>
      <w:r w:rsidR="00F763CE">
        <w:rPr>
          <w:rFonts w:ascii="Times New Roman" w:hAnsi="Times New Roman" w:cs="Times New Roman"/>
          <w:sz w:val="24"/>
          <w:szCs w:val="24"/>
          <w:lang w:val="tr-TR"/>
        </w:rPr>
        <w:t>.</w:t>
      </w:r>
    </w:p>
    <w:p w:rsidR="00FF3624" w:rsidRDefault="00FF3624" w:rsidP="00FF3624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tr-TR"/>
        </w:rPr>
      </w:pPr>
      <w:r w:rsidRPr="00627D45">
        <w:rPr>
          <w:rFonts w:ascii="Times New Roman" w:hAnsi="Times New Roman" w:cs="Times New Roman"/>
          <w:sz w:val="24"/>
          <w:szCs w:val="24"/>
          <w:lang w:val="tr-TR"/>
        </w:rPr>
        <w:t>Sertleştirilmiş çelik yüzeyler</w:t>
      </w:r>
      <w:r w:rsidR="00F763CE">
        <w:rPr>
          <w:rFonts w:ascii="Times New Roman" w:hAnsi="Times New Roman" w:cs="Times New Roman"/>
          <w:sz w:val="24"/>
          <w:szCs w:val="24"/>
          <w:lang w:val="tr-TR"/>
        </w:rPr>
        <w:t xml:space="preserve">in kaba </w:t>
      </w:r>
      <w:r>
        <w:rPr>
          <w:rFonts w:ascii="Times New Roman" w:hAnsi="Times New Roman" w:cs="Times New Roman"/>
          <w:sz w:val="24"/>
          <w:szCs w:val="24"/>
          <w:lang w:val="tr-TR"/>
        </w:rPr>
        <w:t>zımparalama</w:t>
      </w:r>
      <w:r w:rsidR="00F763CE">
        <w:rPr>
          <w:rFonts w:ascii="Times New Roman" w:hAnsi="Times New Roman" w:cs="Times New Roman"/>
          <w:sz w:val="24"/>
          <w:szCs w:val="24"/>
          <w:lang w:val="tr-TR"/>
        </w:rPr>
        <w:t xml:space="preserve"> işlemine</w:t>
      </w:r>
      <w:r w:rsidR="00F763CE" w:rsidRPr="00F763CE">
        <w:rPr>
          <w:rFonts w:ascii="Times New Roman" w:hAnsi="Times New Roman" w:cs="Times New Roman"/>
          <w:sz w:val="24"/>
          <w:szCs w:val="24"/>
          <w:lang w:val="tr-TR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tr-TR"/>
        </w:rPr>
        <w:t>uygun olmalıdır.</w:t>
      </w:r>
    </w:p>
    <w:p w:rsidR="00F763CE" w:rsidRDefault="00F763CE" w:rsidP="00FF3624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tr-TR"/>
        </w:rPr>
      </w:pPr>
      <w:r>
        <w:rPr>
          <w:rFonts w:ascii="Times New Roman" w:hAnsi="Times New Roman" w:cs="Times New Roman"/>
          <w:sz w:val="24"/>
          <w:szCs w:val="24"/>
          <w:lang w:val="tr-TR"/>
        </w:rPr>
        <w:t>240 grit olmalı. 250 mm çapta olmalı.</w:t>
      </w:r>
    </w:p>
    <w:p w:rsidR="00F763CE" w:rsidRDefault="00F763CE" w:rsidP="00F763CE">
      <w:pPr>
        <w:pStyle w:val="ListeParagraf"/>
        <w:rPr>
          <w:rFonts w:ascii="Times New Roman" w:hAnsi="Times New Roman" w:cs="Times New Roman"/>
          <w:sz w:val="24"/>
          <w:szCs w:val="24"/>
          <w:lang w:val="tr-TR"/>
        </w:rPr>
      </w:pPr>
    </w:p>
    <w:p w:rsidR="00F763CE" w:rsidRDefault="00F763CE" w:rsidP="00F763CE">
      <w:pPr>
        <w:pStyle w:val="ListeParagraf"/>
        <w:ind w:left="0"/>
        <w:rPr>
          <w:rFonts w:ascii="Times New Roman" w:hAnsi="Times New Roman" w:cs="Times New Roman"/>
          <w:b/>
          <w:sz w:val="24"/>
          <w:szCs w:val="24"/>
          <w:u w:val="single"/>
          <w:lang w:val="tr-TR"/>
        </w:rPr>
      </w:pPr>
      <w:r w:rsidRPr="00F763CE">
        <w:rPr>
          <w:rFonts w:ascii="Times New Roman" w:hAnsi="Times New Roman" w:cs="Times New Roman"/>
          <w:b/>
          <w:sz w:val="24"/>
          <w:szCs w:val="24"/>
          <w:u w:val="single"/>
          <w:lang w:val="tr-TR"/>
        </w:rPr>
        <w:t>İnce Zımpara Çuhası</w:t>
      </w:r>
      <w:r>
        <w:rPr>
          <w:rFonts w:ascii="Times New Roman" w:hAnsi="Times New Roman" w:cs="Times New Roman"/>
          <w:b/>
          <w:sz w:val="24"/>
          <w:szCs w:val="24"/>
          <w:u w:val="single"/>
          <w:lang w:val="tr-TR"/>
        </w:rPr>
        <w:t xml:space="preserve"> t</w:t>
      </w:r>
      <w:r w:rsidRPr="00627D45">
        <w:rPr>
          <w:rFonts w:ascii="Times New Roman" w:hAnsi="Times New Roman" w:cs="Times New Roman"/>
          <w:b/>
          <w:sz w:val="24"/>
          <w:szCs w:val="24"/>
          <w:u w:val="single"/>
          <w:lang w:val="tr-TR"/>
        </w:rPr>
        <w:t xml:space="preserve">eknik </w:t>
      </w:r>
      <w:r>
        <w:rPr>
          <w:rFonts w:ascii="Times New Roman" w:hAnsi="Times New Roman" w:cs="Times New Roman"/>
          <w:b/>
          <w:sz w:val="24"/>
          <w:szCs w:val="24"/>
          <w:u w:val="single"/>
          <w:lang w:val="tr-TR"/>
        </w:rPr>
        <w:t>ş</w:t>
      </w:r>
      <w:r w:rsidRPr="00627D45">
        <w:rPr>
          <w:rFonts w:ascii="Times New Roman" w:hAnsi="Times New Roman" w:cs="Times New Roman"/>
          <w:b/>
          <w:sz w:val="24"/>
          <w:szCs w:val="24"/>
          <w:u w:val="single"/>
          <w:lang w:val="tr-TR"/>
        </w:rPr>
        <w:t>artnamesi</w:t>
      </w:r>
    </w:p>
    <w:p w:rsidR="00F763CE" w:rsidRPr="00627D45" w:rsidRDefault="00F763CE" w:rsidP="00F763CE">
      <w:pPr>
        <w:pStyle w:val="ListeParagraf"/>
        <w:ind w:left="0"/>
        <w:rPr>
          <w:rFonts w:ascii="Times New Roman" w:hAnsi="Times New Roman" w:cs="Times New Roman"/>
          <w:b/>
          <w:sz w:val="24"/>
          <w:szCs w:val="24"/>
          <w:u w:val="single"/>
          <w:lang w:val="tr-TR"/>
        </w:rPr>
      </w:pPr>
    </w:p>
    <w:p w:rsidR="00F763CE" w:rsidRDefault="00F763CE" w:rsidP="00F763CE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tr-TR"/>
        </w:rPr>
      </w:pPr>
      <w:r w:rsidRPr="00627D45">
        <w:rPr>
          <w:rFonts w:ascii="Times New Roman" w:hAnsi="Times New Roman" w:cs="Times New Roman"/>
          <w:sz w:val="24"/>
          <w:szCs w:val="24"/>
          <w:lang w:val="tr-TR"/>
        </w:rPr>
        <w:t xml:space="preserve">Struers Tegraforce 4500 </w:t>
      </w:r>
      <w:r>
        <w:rPr>
          <w:rFonts w:ascii="Times New Roman" w:hAnsi="Times New Roman" w:cs="Times New Roman"/>
          <w:sz w:val="24"/>
          <w:szCs w:val="24"/>
          <w:lang w:val="tr-TR"/>
        </w:rPr>
        <w:t>cihazında kullanıma</w:t>
      </w:r>
      <w:r w:rsidRPr="00627D45">
        <w:rPr>
          <w:rFonts w:ascii="Times New Roman" w:hAnsi="Times New Roman" w:cs="Times New Roman"/>
          <w:sz w:val="24"/>
          <w:szCs w:val="24"/>
          <w:lang w:val="tr-TR"/>
        </w:rPr>
        <w:t xml:space="preserve"> uygun olmalıdır</w:t>
      </w:r>
      <w:r>
        <w:rPr>
          <w:rFonts w:ascii="Times New Roman" w:hAnsi="Times New Roman" w:cs="Times New Roman"/>
          <w:sz w:val="24"/>
          <w:szCs w:val="24"/>
          <w:lang w:val="tr-TR"/>
        </w:rPr>
        <w:t>.</w:t>
      </w:r>
    </w:p>
    <w:p w:rsidR="00F763CE" w:rsidRDefault="00F763CE" w:rsidP="00F763CE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tr-TR"/>
        </w:rPr>
      </w:pPr>
      <w:r w:rsidRPr="00F763CE">
        <w:rPr>
          <w:rFonts w:ascii="Times New Roman" w:hAnsi="Times New Roman" w:cs="Times New Roman"/>
          <w:sz w:val="24"/>
          <w:szCs w:val="24"/>
          <w:lang w:val="tr-TR"/>
        </w:rPr>
        <w:t xml:space="preserve">Sertleştirilmiş çelik yüzeylerin </w:t>
      </w:r>
      <w:r>
        <w:rPr>
          <w:rFonts w:ascii="Times New Roman" w:hAnsi="Times New Roman" w:cs="Times New Roman"/>
          <w:sz w:val="24"/>
          <w:szCs w:val="24"/>
          <w:lang w:val="tr-TR"/>
        </w:rPr>
        <w:t>ince</w:t>
      </w:r>
      <w:r w:rsidRPr="00F763CE">
        <w:rPr>
          <w:rFonts w:ascii="Times New Roman" w:hAnsi="Times New Roman" w:cs="Times New Roman"/>
          <w:sz w:val="24"/>
          <w:szCs w:val="24"/>
          <w:lang w:val="tr-TR"/>
        </w:rPr>
        <w:t xml:space="preserve"> zımparalama</w:t>
      </w:r>
      <w:r>
        <w:rPr>
          <w:rFonts w:ascii="Times New Roman" w:hAnsi="Times New Roman" w:cs="Times New Roman"/>
          <w:sz w:val="24"/>
          <w:szCs w:val="24"/>
          <w:lang w:val="tr-TR"/>
        </w:rPr>
        <w:t xml:space="preserve"> işlemine</w:t>
      </w:r>
      <w:r w:rsidRPr="00F763CE">
        <w:rPr>
          <w:rFonts w:ascii="Times New Roman" w:hAnsi="Times New Roman" w:cs="Times New Roman"/>
          <w:sz w:val="24"/>
          <w:szCs w:val="24"/>
          <w:lang w:val="tr-TR"/>
        </w:rPr>
        <w:t xml:space="preserve"> uygun olmalıdır.</w:t>
      </w:r>
    </w:p>
    <w:p w:rsidR="00F763CE" w:rsidRDefault="00F763CE" w:rsidP="00F763CE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tr-TR"/>
        </w:rPr>
      </w:pPr>
      <w:r>
        <w:rPr>
          <w:rFonts w:ascii="Times New Roman" w:hAnsi="Times New Roman" w:cs="Times New Roman"/>
          <w:sz w:val="24"/>
          <w:szCs w:val="24"/>
          <w:lang w:val="tr-TR"/>
        </w:rPr>
        <w:t>600 grit olmalı. 250 mm çapta olmalı.</w:t>
      </w:r>
    </w:p>
    <w:p w:rsidR="00FF3624" w:rsidRDefault="00FF3624" w:rsidP="00FF3624">
      <w:pPr>
        <w:pStyle w:val="ListeParagraf"/>
        <w:rPr>
          <w:rFonts w:ascii="Times New Roman" w:hAnsi="Times New Roman" w:cs="Times New Roman"/>
          <w:sz w:val="24"/>
          <w:szCs w:val="24"/>
          <w:lang w:val="tr-TR"/>
        </w:rPr>
      </w:pPr>
    </w:p>
    <w:p w:rsidR="00FF3624" w:rsidRDefault="00F763CE" w:rsidP="00FF3624">
      <w:pPr>
        <w:pStyle w:val="ListeParagraf"/>
        <w:ind w:left="0"/>
        <w:rPr>
          <w:rFonts w:ascii="Times New Roman" w:hAnsi="Times New Roman" w:cs="Times New Roman"/>
          <w:b/>
          <w:sz w:val="24"/>
          <w:szCs w:val="24"/>
          <w:u w:val="single"/>
          <w:lang w:val="tr-TR"/>
        </w:rPr>
      </w:pPr>
      <w:r>
        <w:rPr>
          <w:rFonts w:ascii="Times New Roman" w:hAnsi="Times New Roman" w:cs="Times New Roman"/>
          <w:b/>
          <w:sz w:val="24"/>
          <w:szCs w:val="24"/>
          <w:u w:val="single"/>
          <w:lang w:val="tr-TR"/>
        </w:rPr>
        <w:t>Parlatma Çuhası</w:t>
      </w:r>
      <w:r w:rsidR="00FF3624">
        <w:rPr>
          <w:rFonts w:ascii="Times New Roman" w:hAnsi="Times New Roman" w:cs="Times New Roman"/>
          <w:b/>
          <w:sz w:val="24"/>
          <w:szCs w:val="24"/>
          <w:u w:val="single"/>
          <w:lang w:val="tr-TR"/>
        </w:rPr>
        <w:t xml:space="preserve"> t</w:t>
      </w:r>
      <w:r w:rsidR="00FF3624" w:rsidRPr="00627D45">
        <w:rPr>
          <w:rFonts w:ascii="Times New Roman" w:hAnsi="Times New Roman" w:cs="Times New Roman"/>
          <w:b/>
          <w:sz w:val="24"/>
          <w:szCs w:val="24"/>
          <w:u w:val="single"/>
          <w:lang w:val="tr-TR"/>
        </w:rPr>
        <w:t xml:space="preserve">eknik </w:t>
      </w:r>
      <w:r w:rsidR="00FF3624">
        <w:rPr>
          <w:rFonts w:ascii="Times New Roman" w:hAnsi="Times New Roman" w:cs="Times New Roman"/>
          <w:b/>
          <w:sz w:val="24"/>
          <w:szCs w:val="24"/>
          <w:u w:val="single"/>
          <w:lang w:val="tr-TR"/>
        </w:rPr>
        <w:t>ş</w:t>
      </w:r>
      <w:r w:rsidR="00FF3624" w:rsidRPr="00627D45">
        <w:rPr>
          <w:rFonts w:ascii="Times New Roman" w:hAnsi="Times New Roman" w:cs="Times New Roman"/>
          <w:b/>
          <w:sz w:val="24"/>
          <w:szCs w:val="24"/>
          <w:u w:val="single"/>
          <w:lang w:val="tr-TR"/>
        </w:rPr>
        <w:t>artnamesi</w:t>
      </w:r>
    </w:p>
    <w:p w:rsidR="00FF3624" w:rsidRDefault="00FF3624" w:rsidP="00FF3624">
      <w:pPr>
        <w:pStyle w:val="ListeParagraf"/>
        <w:rPr>
          <w:rFonts w:ascii="Times New Roman" w:hAnsi="Times New Roman" w:cs="Times New Roman"/>
          <w:sz w:val="24"/>
          <w:szCs w:val="24"/>
          <w:lang w:val="tr-TR"/>
        </w:rPr>
      </w:pPr>
    </w:p>
    <w:p w:rsidR="00FF3624" w:rsidRDefault="00FF3624" w:rsidP="00FF3624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tr-TR"/>
        </w:rPr>
      </w:pPr>
      <w:r w:rsidRPr="00627D45">
        <w:rPr>
          <w:rFonts w:ascii="Times New Roman" w:hAnsi="Times New Roman" w:cs="Times New Roman"/>
          <w:sz w:val="24"/>
          <w:szCs w:val="24"/>
          <w:lang w:val="tr-TR"/>
        </w:rPr>
        <w:t xml:space="preserve">Struers Tegraforce 4500 </w:t>
      </w:r>
      <w:r>
        <w:rPr>
          <w:rFonts w:ascii="Times New Roman" w:hAnsi="Times New Roman" w:cs="Times New Roman"/>
          <w:sz w:val="24"/>
          <w:szCs w:val="24"/>
          <w:lang w:val="tr-TR"/>
        </w:rPr>
        <w:t>cihazında kullanıma</w:t>
      </w:r>
      <w:r w:rsidRPr="00627D45">
        <w:rPr>
          <w:rFonts w:ascii="Times New Roman" w:hAnsi="Times New Roman" w:cs="Times New Roman"/>
          <w:sz w:val="24"/>
          <w:szCs w:val="24"/>
          <w:lang w:val="tr-TR"/>
        </w:rPr>
        <w:t xml:space="preserve"> uygun olmalıdır</w:t>
      </w:r>
    </w:p>
    <w:p w:rsidR="00FF3624" w:rsidRDefault="00F763CE" w:rsidP="00F763CE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tr-TR"/>
        </w:rPr>
      </w:pPr>
      <w:r w:rsidRPr="00F763CE">
        <w:rPr>
          <w:rFonts w:ascii="Times New Roman" w:hAnsi="Times New Roman" w:cs="Times New Roman"/>
          <w:sz w:val="24"/>
          <w:szCs w:val="24"/>
          <w:lang w:val="tr-TR"/>
        </w:rPr>
        <w:t xml:space="preserve">Sertleştirilmiş çelik yüzeylerin </w:t>
      </w:r>
      <w:r>
        <w:rPr>
          <w:rFonts w:ascii="Times New Roman" w:hAnsi="Times New Roman" w:cs="Times New Roman"/>
          <w:sz w:val="24"/>
          <w:szCs w:val="24"/>
          <w:lang w:val="tr-TR"/>
        </w:rPr>
        <w:t>parlatma işlemine</w:t>
      </w:r>
      <w:r w:rsidRPr="00F763CE">
        <w:rPr>
          <w:rFonts w:ascii="Times New Roman" w:hAnsi="Times New Roman" w:cs="Times New Roman"/>
          <w:sz w:val="24"/>
          <w:szCs w:val="24"/>
          <w:lang w:val="tr-TR"/>
        </w:rPr>
        <w:t xml:space="preserve"> uygun olmalıdır</w:t>
      </w:r>
      <w:r w:rsidR="00FF3624" w:rsidRPr="00627D45">
        <w:rPr>
          <w:rFonts w:ascii="Times New Roman" w:hAnsi="Times New Roman" w:cs="Times New Roman"/>
          <w:sz w:val="24"/>
          <w:szCs w:val="24"/>
          <w:lang w:val="tr-TR"/>
        </w:rPr>
        <w:t xml:space="preserve">. </w:t>
      </w:r>
    </w:p>
    <w:p w:rsidR="00F763CE" w:rsidRDefault="00F763CE" w:rsidP="00F763CE">
      <w:pPr>
        <w:pStyle w:val="ListeParagraf"/>
        <w:rPr>
          <w:rFonts w:ascii="Times New Roman" w:hAnsi="Times New Roman" w:cs="Times New Roman"/>
          <w:sz w:val="24"/>
          <w:szCs w:val="24"/>
          <w:lang w:val="tr-TR"/>
        </w:rPr>
      </w:pPr>
    </w:p>
    <w:p w:rsidR="00F763CE" w:rsidRPr="00627D45" w:rsidRDefault="00F763CE" w:rsidP="00F763CE">
      <w:pPr>
        <w:rPr>
          <w:rFonts w:ascii="Times New Roman" w:hAnsi="Times New Roman" w:cs="Times New Roman"/>
          <w:b/>
          <w:sz w:val="24"/>
          <w:szCs w:val="24"/>
          <w:u w:val="single"/>
          <w:lang w:val="tr-TR"/>
        </w:rPr>
      </w:pPr>
      <w:r w:rsidRPr="00F763CE">
        <w:rPr>
          <w:rFonts w:ascii="Times New Roman" w:hAnsi="Times New Roman" w:cs="Times New Roman"/>
          <w:b/>
          <w:sz w:val="24"/>
          <w:szCs w:val="24"/>
          <w:u w:val="single"/>
          <w:lang w:val="tr-TR"/>
        </w:rPr>
        <w:t xml:space="preserve">Elmas Parlatma Solüsyonu </w:t>
      </w:r>
      <w:r>
        <w:rPr>
          <w:rFonts w:ascii="Times New Roman" w:hAnsi="Times New Roman" w:cs="Times New Roman"/>
          <w:b/>
          <w:sz w:val="24"/>
          <w:szCs w:val="24"/>
          <w:u w:val="single"/>
          <w:lang w:val="tr-TR"/>
        </w:rPr>
        <w:t>p</w:t>
      </w:r>
      <w:r w:rsidRPr="00627D45">
        <w:rPr>
          <w:rFonts w:ascii="Times New Roman" w:hAnsi="Times New Roman" w:cs="Times New Roman"/>
          <w:b/>
          <w:sz w:val="24"/>
          <w:szCs w:val="24"/>
          <w:u w:val="single"/>
          <w:lang w:val="tr-TR"/>
        </w:rPr>
        <w:t xml:space="preserve">arlatma </w:t>
      </w:r>
      <w:r>
        <w:rPr>
          <w:rFonts w:ascii="Times New Roman" w:hAnsi="Times New Roman" w:cs="Times New Roman"/>
          <w:b/>
          <w:sz w:val="24"/>
          <w:szCs w:val="24"/>
          <w:u w:val="single"/>
          <w:lang w:val="tr-TR"/>
        </w:rPr>
        <w:t>s</w:t>
      </w:r>
      <w:r w:rsidRPr="00627D45">
        <w:rPr>
          <w:rFonts w:ascii="Times New Roman" w:hAnsi="Times New Roman" w:cs="Times New Roman"/>
          <w:b/>
          <w:sz w:val="24"/>
          <w:szCs w:val="24"/>
          <w:u w:val="single"/>
          <w:lang w:val="tr-TR"/>
        </w:rPr>
        <w:t xml:space="preserve">olüsyonu </w:t>
      </w:r>
      <w:r>
        <w:rPr>
          <w:rFonts w:ascii="Times New Roman" w:hAnsi="Times New Roman" w:cs="Times New Roman"/>
          <w:b/>
          <w:sz w:val="24"/>
          <w:szCs w:val="24"/>
          <w:u w:val="single"/>
          <w:lang w:val="tr-TR"/>
        </w:rPr>
        <w:t>t</w:t>
      </w:r>
      <w:r w:rsidRPr="00627D45">
        <w:rPr>
          <w:rFonts w:ascii="Times New Roman" w:hAnsi="Times New Roman" w:cs="Times New Roman"/>
          <w:b/>
          <w:sz w:val="24"/>
          <w:szCs w:val="24"/>
          <w:u w:val="single"/>
          <w:lang w:val="tr-TR"/>
        </w:rPr>
        <w:t xml:space="preserve">eknik </w:t>
      </w:r>
      <w:r>
        <w:rPr>
          <w:rFonts w:ascii="Times New Roman" w:hAnsi="Times New Roman" w:cs="Times New Roman"/>
          <w:b/>
          <w:sz w:val="24"/>
          <w:szCs w:val="24"/>
          <w:u w:val="single"/>
          <w:lang w:val="tr-TR"/>
        </w:rPr>
        <w:t>ş</w:t>
      </w:r>
      <w:r w:rsidRPr="00627D45">
        <w:rPr>
          <w:rFonts w:ascii="Times New Roman" w:hAnsi="Times New Roman" w:cs="Times New Roman"/>
          <w:b/>
          <w:sz w:val="24"/>
          <w:szCs w:val="24"/>
          <w:u w:val="single"/>
          <w:lang w:val="tr-TR"/>
        </w:rPr>
        <w:t>artnamesi</w:t>
      </w:r>
    </w:p>
    <w:p w:rsidR="00F763CE" w:rsidRDefault="00F763CE" w:rsidP="00F763CE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tr-TR"/>
        </w:rPr>
      </w:pPr>
      <w:r w:rsidRPr="00F763CE">
        <w:rPr>
          <w:rFonts w:ascii="Times New Roman" w:hAnsi="Times New Roman" w:cs="Times New Roman"/>
          <w:sz w:val="24"/>
          <w:szCs w:val="24"/>
          <w:lang w:val="tr-TR"/>
        </w:rPr>
        <w:t>Struers Tegraforce 4500 cihazında kullanıma uygun olmalıdır.</w:t>
      </w:r>
    </w:p>
    <w:p w:rsidR="00F763CE" w:rsidRPr="00627D45" w:rsidRDefault="00F763CE" w:rsidP="00F763CE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tr-TR"/>
        </w:rPr>
      </w:pPr>
      <w:r w:rsidRPr="00627D45">
        <w:rPr>
          <w:rFonts w:ascii="Times New Roman" w:hAnsi="Times New Roman" w:cs="Times New Roman"/>
          <w:sz w:val="24"/>
          <w:szCs w:val="24"/>
          <w:lang w:val="tr-TR"/>
        </w:rPr>
        <w:t>Solüsyon en çok 3 µm tane büyüklüğü içe</w:t>
      </w:r>
      <w:r>
        <w:rPr>
          <w:rFonts w:ascii="Times New Roman" w:hAnsi="Times New Roman" w:cs="Times New Roman"/>
          <w:sz w:val="24"/>
          <w:szCs w:val="24"/>
          <w:lang w:val="tr-TR"/>
        </w:rPr>
        <w:t>r</w:t>
      </w:r>
      <w:r w:rsidRPr="00627D45">
        <w:rPr>
          <w:rFonts w:ascii="Times New Roman" w:hAnsi="Times New Roman" w:cs="Times New Roman"/>
          <w:sz w:val="24"/>
          <w:szCs w:val="24"/>
          <w:lang w:val="tr-TR"/>
        </w:rPr>
        <w:t xml:space="preserve">melidir. </w:t>
      </w:r>
    </w:p>
    <w:p w:rsidR="00F763CE" w:rsidRDefault="00F763CE" w:rsidP="00F763CE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tr-TR"/>
        </w:rPr>
      </w:pPr>
      <w:r w:rsidRPr="00F763CE">
        <w:rPr>
          <w:rFonts w:ascii="Times New Roman" w:hAnsi="Times New Roman" w:cs="Times New Roman"/>
          <w:sz w:val="24"/>
          <w:szCs w:val="24"/>
          <w:lang w:val="tr-TR"/>
        </w:rPr>
        <w:t>Sertleştirilmiş çelik yüzeylerin parlatma işlemine uygun olmalıdır</w:t>
      </w:r>
      <w:r w:rsidRPr="00627D45">
        <w:rPr>
          <w:rFonts w:ascii="Times New Roman" w:hAnsi="Times New Roman" w:cs="Times New Roman"/>
          <w:sz w:val="24"/>
          <w:szCs w:val="24"/>
          <w:lang w:val="tr-TR"/>
        </w:rPr>
        <w:t xml:space="preserve">. </w:t>
      </w:r>
    </w:p>
    <w:p w:rsidR="00F763CE" w:rsidRPr="00627D45" w:rsidRDefault="00F763CE" w:rsidP="00F763CE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tr-TR"/>
        </w:rPr>
      </w:pPr>
      <w:r>
        <w:rPr>
          <w:rFonts w:ascii="Times New Roman" w:hAnsi="Times New Roman" w:cs="Times New Roman"/>
          <w:sz w:val="24"/>
          <w:szCs w:val="24"/>
          <w:lang w:val="tr-TR"/>
        </w:rPr>
        <w:t>500 ml şişe-kutu içerisinde olmalı.</w:t>
      </w:r>
    </w:p>
    <w:p w:rsidR="00FF3624" w:rsidRPr="00627D45" w:rsidRDefault="00FF3624" w:rsidP="00FF3624">
      <w:pPr>
        <w:pStyle w:val="ListeParagraf"/>
        <w:rPr>
          <w:rFonts w:ascii="Times New Roman" w:hAnsi="Times New Roman" w:cs="Times New Roman"/>
          <w:sz w:val="24"/>
          <w:szCs w:val="24"/>
          <w:lang w:val="tr-TR"/>
        </w:rPr>
      </w:pPr>
    </w:p>
    <w:p w:rsidR="00F763CE" w:rsidRPr="00627D45" w:rsidRDefault="00F763CE" w:rsidP="00F763CE">
      <w:pPr>
        <w:rPr>
          <w:rFonts w:ascii="Times New Roman" w:hAnsi="Times New Roman" w:cs="Times New Roman"/>
          <w:b/>
          <w:sz w:val="24"/>
          <w:szCs w:val="24"/>
          <w:u w:val="single"/>
          <w:lang w:val="tr-TR"/>
        </w:rPr>
      </w:pPr>
      <w:r w:rsidRPr="00F763CE">
        <w:rPr>
          <w:rFonts w:ascii="Times New Roman" w:hAnsi="Times New Roman" w:cs="Times New Roman"/>
          <w:b/>
          <w:sz w:val="24"/>
          <w:szCs w:val="24"/>
          <w:u w:val="single"/>
          <w:lang w:val="tr-TR"/>
        </w:rPr>
        <w:t>Aşındırma Bilyeleri</w:t>
      </w:r>
      <w:r w:rsidRPr="00627D45">
        <w:rPr>
          <w:rFonts w:ascii="Times New Roman" w:hAnsi="Times New Roman" w:cs="Times New Roman"/>
          <w:b/>
          <w:sz w:val="24"/>
          <w:szCs w:val="24"/>
          <w:u w:val="single"/>
          <w:lang w:val="tr-TR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u w:val="single"/>
          <w:lang w:val="tr-TR"/>
        </w:rPr>
        <w:t>t</w:t>
      </w:r>
      <w:r w:rsidRPr="00627D45">
        <w:rPr>
          <w:rFonts w:ascii="Times New Roman" w:hAnsi="Times New Roman" w:cs="Times New Roman"/>
          <w:b/>
          <w:sz w:val="24"/>
          <w:szCs w:val="24"/>
          <w:u w:val="single"/>
          <w:lang w:val="tr-TR"/>
        </w:rPr>
        <w:t xml:space="preserve">eknik </w:t>
      </w:r>
      <w:r>
        <w:rPr>
          <w:rFonts w:ascii="Times New Roman" w:hAnsi="Times New Roman" w:cs="Times New Roman"/>
          <w:b/>
          <w:sz w:val="24"/>
          <w:szCs w:val="24"/>
          <w:u w:val="single"/>
          <w:lang w:val="tr-TR"/>
        </w:rPr>
        <w:t>ş</w:t>
      </w:r>
      <w:r w:rsidRPr="00627D45">
        <w:rPr>
          <w:rFonts w:ascii="Times New Roman" w:hAnsi="Times New Roman" w:cs="Times New Roman"/>
          <w:b/>
          <w:sz w:val="24"/>
          <w:szCs w:val="24"/>
          <w:u w:val="single"/>
          <w:lang w:val="tr-TR"/>
        </w:rPr>
        <w:t>artnamesi</w:t>
      </w:r>
    </w:p>
    <w:p w:rsidR="00F763CE" w:rsidRDefault="00F763CE" w:rsidP="00F763CE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tr-TR"/>
        </w:rPr>
      </w:pPr>
      <w:r>
        <w:rPr>
          <w:rFonts w:ascii="Times New Roman" w:hAnsi="Times New Roman" w:cs="Times New Roman"/>
          <w:sz w:val="24"/>
          <w:szCs w:val="24"/>
          <w:lang w:val="tr-TR"/>
        </w:rPr>
        <w:t>Tungsten Karbür (Wolfram Karbür-WC) kimyasal kompozisyonunda olmalı.</w:t>
      </w:r>
    </w:p>
    <w:p w:rsidR="00F763CE" w:rsidRPr="00627D45" w:rsidRDefault="00F763CE" w:rsidP="00F763CE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tr-TR"/>
        </w:rPr>
      </w:pPr>
      <w:r>
        <w:rPr>
          <w:rFonts w:ascii="Times New Roman" w:hAnsi="Times New Roman" w:cs="Times New Roman"/>
          <w:sz w:val="24"/>
          <w:szCs w:val="24"/>
          <w:lang w:val="tr-TR"/>
        </w:rPr>
        <w:t>3 mm çapta olmalı.</w:t>
      </w:r>
    </w:p>
    <w:p w:rsidR="00F763CE" w:rsidRDefault="00F763CE" w:rsidP="00F763CE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tr-TR"/>
        </w:rPr>
      </w:pPr>
      <w:r w:rsidRPr="00627D45">
        <w:rPr>
          <w:rFonts w:ascii="Times New Roman" w:hAnsi="Times New Roman" w:cs="Times New Roman"/>
          <w:sz w:val="24"/>
          <w:szCs w:val="24"/>
          <w:lang w:val="tr-TR"/>
        </w:rPr>
        <w:t>Sertleştirilmiş çelik yüzeyler</w:t>
      </w:r>
      <w:r>
        <w:rPr>
          <w:rFonts w:ascii="Times New Roman" w:hAnsi="Times New Roman" w:cs="Times New Roman"/>
          <w:sz w:val="24"/>
          <w:szCs w:val="24"/>
          <w:lang w:val="tr-TR"/>
        </w:rPr>
        <w:t>in aşınma testi</w:t>
      </w:r>
      <w:r w:rsidRPr="00627D45">
        <w:rPr>
          <w:rFonts w:ascii="Times New Roman" w:hAnsi="Times New Roman" w:cs="Times New Roman"/>
          <w:sz w:val="24"/>
          <w:szCs w:val="24"/>
          <w:lang w:val="tr-TR"/>
        </w:rPr>
        <w:t xml:space="preserve"> için uygun olmalıdır. </w:t>
      </w:r>
    </w:p>
    <w:p w:rsidR="00F763CE" w:rsidRPr="00627D45" w:rsidRDefault="00F763CE" w:rsidP="00F763CE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tr-TR"/>
        </w:rPr>
      </w:pPr>
      <w:r>
        <w:rPr>
          <w:rFonts w:ascii="Times New Roman" w:hAnsi="Times New Roman" w:cs="Times New Roman"/>
          <w:sz w:val="24"/>
          <w:szCs w:val="24"/>
          <w:lang w:val="tr-TR"/>
        </w:rPr>
        <w:t>CSM tribometer aşınma test cihazında kullanıma uygun olmalı.</w:t>
      </w:r>
    </w:p>
    <w:p w:rsidR="00627D45" w:rsidRDefault="00627D45" w:rsidP="00627D45">
      <w:pPr>
        <w:rPr>
          <w:rFonts w:ascii="Times New Roman" w:hAnsi="Times New Roman" w:cs="Times New Roman"/>
          <w:sz w:val="24"/>
          <w:szCs w:val="24"/>
          <w:lang w:val="tr-TR"/>
        </w:rPr>
      </w:pPr>
    </w:p>
    <w:p w:rsidR="00627D45" w:rsidRPr="00627D45" w:rsidRDefault="00627D45" w:rsidP="00627D45">
      <w:pPr>
        <w:rPr>
          <w:rFonts w:ascii="Times New Roman" w:hAnsi="Times New Roman" w:cs="Times New Roman"/>
          <w:sz w:val="24"/>
          <w:szCs w:val="24"/>
          <w:lang w:val="tr-TR"/>
        </w:rPr>
      </w:pPr>
    </w:p>
    <w:p w:rsidR="00627D45" w:rsidRPr="00627D45" w:rsidRDefault="00627D45">
      <w:pPr>
        <w:rPr>
          <w:rFonts w:ascii="Times New Roman" w:hAnsi="Times New Roman" w:cs="Times New Roman"/>
          <w:b/>
          <w:sz w:val="24"/>
          <w:szCs w:val="24"/>
          <w:lang w:val="tr-TR"/>
        </w:rPr>
      </w:pPr>
    </w:p>
    <w:sectPr w:rsidR="00627D45" w:rsidRPr="00627D4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63320A7"/>
    <w:multiLevelType w:val="hybridMultilevel"/>
    <w:tmpl w:val="A4EA3C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67B5"/>
    <w:rsid w:val="00016E08"/>
    <w:rsid w:val="000C6E63"/>
    <w:rsid w:val="00110C97"/>
    <w:rsid w:val="001176A8"/>
    <w:rsid w:val="00155FAA"/>
    <w:rsid w:val="00157105"/>
    <w:rsid w:val="00243E09"/>
    <w:rsid w:val="00346886"/>
    <w:rsid w:val="00430E8D"/>
    <w:rsid w:val="00463641"/>
    <w:rsid w:val="00467519"/>
    <w:rsid w:val="00471059"/>
    <w:rsid w:val="00492DA7"/>
    <w:rsid w:val="004A60BF"/>
    <w:rsid w:val="00567EEE"/>
    <w:rsid w:val="005967B5"/>
    <w:rsid w:val="00627D45"/>
    <w:rsid w:val="00763022"/>
    <w:rsid w:val="009D4DFE"/>
    <w:rsid w:val="00A90EBD"/>
    <w:rsid w:val="00AD38C9"/>
    <w:rsid w:val="00AD6F38"/>
    <w:rsid w:val="00AE7811"/>
    <w:rsid w:val="00B64715"/>
    <w:rsid w:val="00BA40BE"/>
    <w:rsid w:val="00BA5390"/>
    <w:rsid w:val="00BB6CE8"/>
    <w:rsid w:val="00C07A47"/>
    <w:rsid w:val="00E17C33"/>
    <w:rsid w:val="00F5265B"/>
    <w:rsid w:val="00F57AFC"/>
    <w:rsid w:val="00F763CE"/>
    <w:rsid w:val="00FF36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C1396E-C782-47C4-A4A6-68D028800F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fontstyle01">
    <w:name w:val="fontstyle01"/>
    <w:basedOn w:val="VarsaylanParagrafYazTipi"/>
    <w:rsid w:val="00627D45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paragraph" w:styleId="ListeParagraf">
    <w:name w:val="List Paragraph"/>
    <w:basedOn w:val="Normal"/>
    <w:uiPriority w:val="34"/>
    <w:qFormat/>
    <w:rsid w:val="00627D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169</Words>
  <Characters>964</Characters>
  <Application>Microsoft Office Word</Application>
  <DocSecurity>0</DocSecurity>
  <Lines>8</Lines>
  <Paragraphs>2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Esad Kaya</dc:creator>
  <cp:keywords/>
  <dc:description/>
  <cp:lastModifiedBy>user</cp:lastModifiedBy>
  <cp:revision>1</cp:revision>
  <dcterms:created xsi:type="dcterms:W3CDTF">2024-09-29T20:42:00Z</dcterms:created>
  <dcterms:modified xsi:type="dcterms:W3CDTF">2024-11-21T11:02:00Z</dcterms:modified>
</cp:coreProperties>
</file>